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B6B5" w14:textId="0D0F450F" w:rsidR="00176ABD" w:rsidRDefault="00176ABD" w:rsidP="00A71F83">
      <w:pPr>
        <w:widowControl w:val="0"/>
        <w:autoSpaceDE w:val="0"/>
        <w:autoSpaceDN w:val="0"/>
        <w:adjustRightInd w:val="0"/>
        <w:spacing w:after="240" w:line="360" w:lineRule="atLeast"/>
        <w:outlineLvl w:val="0"/>
        <w:rPr>
          <w:rFonts w:ascii="Times" w:hAnsi="Times" w:cs="Times New Roman"/>
          <w:b/>
          <w:bCs/>
          <w:sz w:val="22"/>
          <w:szCs w:val="22"/>
        </w:rPr>
      </w:pPr>
      <w:bookmarkStart w:id="0" w:name="_GoBack"/>
      <w:bookmarkEnd w:id="0"/>
      <w:r>
        <w:rPr>
          <w:rFonts w:ascii="Times" w:hAnsi="Times" w:cs="Times New Roman"/>
          <w:b/>
          <w:bCs/>
          <w:noProof/>
          <w:sz w:val="22"/>
          <w:szCs w:val="22"/>
          <w:lang w:eastAsia="fr-FR"/>
        </w:rPr>
        <w:drawing>
          <wp:anchor distT="0" distB="0" distL="114300" distR="114300" simplePos="0" relativeHeight="251662336" behindDoc="0" locked="0" layoutInCell="1" allowOverlap="1" wp14:anchorId="6D23F840" wp14:editId="6F62C9AC">
            <wp:simplePos x="0" y="0"/>
            <wp:positionH relativeFrom="column">
              <wp:posOffset>20229</wp:posOffset>
            </wp:positionH>
            <wp:positionV relativeFrom="paragraph">
              <wp:posOffset>-419735</wp:posOffset>
            </wp:positionV>
            <wp:extent cx="5954400" cy="680400"/>
            <wp:effectExtent l="0" t="0" r="0" b="5715"/>
            <wp:wrapNone/>
            <wp:docPr id="5" name="Image 5" descr="/Users/amerle001/Desktop/Capture d’écran 2017-05-22 à 11.3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merle001/Desktop/Capture d’écran 2017-05-22 à 11.36.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4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3D851" w14:textId="1C159E9A" w:rsidR="00E14566" w:rsidRPr="00CA2B33" w:rsidRDefault="00E14566" w:rsidP="007C1B86">
      <w:pPr>
        <w:widowControl w:val="0"/>
        <w:autoSpaceDE w:val="0"/>
        <w:autoSpaceDN w:val="0"/>
        <w:adjustRightInd w:val="0"/>
        <w:spacing w:after="240" w:line="360" w:lineRule="atLeast"/>
        <w:outlineLvl w:val="0"/>
        <w:rPr>
          <w:rFonts w:ascii="Times" w:hAnsi="Times" w:cs="Times New Roman"/>
          <w:sz w:val="22"/>
          <w:szCs w:val="22"/>
        </w:rPr>
      </w:pPr>
      <w:r w:rsidRPr="00CA2B33">
        <w:rPr>
          <w:rFonts w:ascii="Times" w:hAnsi="Times" w:cs="Times New Roman"/>
          <w:b/>
          <w:bCs/>
          <w:sz w:val="22"/>
          <w:szCs w:val="22"/>
        </w:rPr>
        <w:t>Contrat de diffusion de thèse soutenue à l’Université de Pau et des Pays de l’Adour</w:t>
      </w:r>
    </w:p>
    <w:p w14:paraId="5A1E4AA1" w14:textId="77777777" w:rsidR="00E14566" w:rsidRPr="00CA2B33" w:rsidRDefault="00E14566" w:rsidP="00A71F83">
      <w:pPr>
        <w:widowControl w:val="0"/>
        <w:autoSpaceDE w:val="0"/>
        <w:autoSpaceDN w:val="0"/>
        <w:adjustRightInd w:val="0"/>
        <w:spacing w:after="240" w:line="300" w:lineRule="atLeast"/>
        <w:outlineLvl w:val="0"/>
        <w:rPr>
          <w:rFonts w:ascii="Times" w:hAnsi="Times" w:cs="Times New Roman"/>
          <w:sz w:val="22"/>
          <w:szCs w:val="22"/>
        </w:rPr>
      </w:pPr>
      <w:r w:rsidRPr="00CA2B33">
        <w:rPr>
          <w:rFonts w:ascii="Times" w:hAnsi="Times" w:cs="Times New Roman"/>
          <w:b/>
          <w:bCs/>
          <w:sz w:val="22"/>
          <w:szCs w:val="22"/>
        </w:rPr>
        <w:t xml:space="preserve">ENTRE </w:t>
      </w:r>
    </w:p>
    <w:p w14:paraId="5721ECF6" w14:textId="206D80B5" w:rsidR="00BF584E" w:rsidRPr="00CA2B33" w:rsidRDefault="00202DE9" w:rsidP="00B02192">
      <w:pPr>
        <w:widowControl w:val="0"/>
        <w:autoSpaceDE w:val="0"/>
        <w:autoSpaceDN w:val="0"/>
        <w:adjustRightInd w:val="0"/>
        <w:spacing w:after="120"/>
        <w:rPr>
          <w:rFonts w:ascii="Times" w:hAnsi="Times" w:cs="Times New Roman"/>
          <w:sz w:val="22"/>
          <w:szCs w:val="22"/>
        </w:rPr>
      </w:pPr>
      <w:r>
        <w:rPr>
          <w:rFonts w:ascii="Times" w:hAnsi="Times" w:cs="Times New Roman"/>
          <w:sz w:val="22"/>
          <w:szCs w:val="22"/>
        </w:rPr>
        <w:t>Nom de famille</w:t>
      </w:r>
      <w:r w:rsidR="00E550A5">
        <w:rPr>
          <w:rFonts w:ascii="Times" w:hAnsi="Times" w:cs="Times New Roman"/>
          <w:sz w:val="22"/>
          <w:szCs w:val="22"/>
        </w:rPr>
        <w:t>…………………………………………………</w:t>
      </w:r>
      <w:r w:rsidR="00F40F59" w:rsidRPr="00CA2B33">
        <w:rPr>
          <w:rFonts w:ascii="Times" w:hAnsi="Times" w:cs="Times New Roman"/>
          <w:sz w:val="22"/>
          <w:szCs w:val="22"/>
        </w:rPr>
        <w:t>....................................................................</w:t>
      </w:r>
    </w:p>
    <w:p w14:paraId="760627AF" w14:textId="77777777" w:rsidR="00762C27" w:rsidRPr="00CA2B33" w:rsidRDefault="00AA65F9"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Prénom(s)</w:t>
      </w:r>
      <w:r w:rsidR="00E14566" w:rsidRPr="00CA2B33">
        <w:rPr>
          <w:rFonts w:ascii="Times" w:hAnsi="Times" w:cs="Times New Roman"/>
          <w:sz w:val="22"/>
          <w:szCs w:val="22"/>
        </w:rPr>
        <w:t xml:space="preserve">.......................................................................................................................................................... </w:t>
      </w:r>
    </w:p>
    <w:p w14:paraId="4B8C82F1" w14:textId="50AA49A3" w:rsidR="00AA65F9" w:rsidRPr="00CA2B33" w:rsidRDefault="00E14566"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Né(e) le : .........................</w:t>
      </w:r>
      <w:r w:rsidR="00AA65F9" w:rsidRPr="00CA2B33">
        <w:rPr>
          <w:rFonts w:ascii="Times" w:hAnsi="Times" w:cs="Times New Roman"/>
          <w:sz w:val="22"/>
          <w:szCs w:val="22"/>
        </w:rPr>
        <w:t xml:space="preserve">.......................... à : </w:t>
      </w:r>
      <w:r w:rsidRPr="00CA2B33">
        <w:rPr>
          <w:rFonts w:ascii="Times" w:hAnsi="Times" w:cs="Times New Roman"/>
          <w:sz w:val="22"/>
          <w:szCs w:val="22"/>
        </w:rPr>
        <w:t>..................................................................</w:t>
      </w:r>
      <w:r w:rsidR="00AA65F9" w:rsidRPr="00CA2B33">
        <w:rPr>
          <w:rFonts w:ascii="Times" w:hAnsi="Times" w:cs="Times New Roman"/>
          <w:sz w:val="22"/>
          <w:szCs w:val="22"/>
        </w:rPr>
        <w:t>...............................</w:t>
      </w:r>
    </w:p>
    <w:p w14:paraId="68882EC4" w14:textId="77777777" w:rsidR="00AA65F9" w:rsidRPr="00CA2B33" w:rsidRDefault="00AA65F9"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 xml:space="preserve">Demeurant à </w:t>
      </w:r>
      <w:r w:rsidR="00E14566" w:rsidRPr="00CA2B33">
        <w:rPr>
          <w:rFonts w:ascii="Times" w:hAnsi="Times" w:cs="Times New Roman"/>
          <w:sz w:val="22"/>
          <w:szCs w:val="22"/>
        </w:rPr>
        <w:t>......................................................................................................................</w:t>
      </w:r>
      <w:r w:rsidRPr="00CA2B33">
        <w:rPr>
          <w:rFonts w:ascii="Times" w:hAnsi="Times" w:cs="Times New Roman"/>
          <w:sz w:val="22"/>
          <w:szCs w:val="22"/>
        </w:rPr>
        <w:t>...............................</w:t>
      </w:r>
    </w:p>
    <w:p w14:paraId="4B76FF87" w14:textId="61844A5E" w:rsidR="00E14566" w:rsidRPr="00CA2B33" w:rsidRDefault="002D140D" w:rsidP="00B02192">
      <w:pPr>
        <w:widowControl w:val="0"/>
        <w:autoSpaceDE w:val="0"/>
        <w:autoSpaceDN w:val="0"/>
        <w:adjustRightInd w:val="0"/>
        <w:spacing w:after="120"/>
        <w:rPr>
          <w:rFonts w:ascii="Times" w:hAnsi="Times" w:cs="Times New Roman"/>
          <w:sz w:val="22"/>
          <w:szCs w:val="22"/>
        </w:rPr>
      </w:pPr>
      <w:r w:rsidRPr="00E550A5">
        <w:rPr>
          <w:rFonts w:ascii="Times" w:hAnsi="Times" w:cs="Times New Roman"/>
          <w:sz w:val="22"/>
          <w:szCs w:val="22"/>
        </w:rPr>
        <w:t>Adresse c</w:t>
      </w:r>
      <w:r w:rsidR="00AA65F9" w:rsidRPr="00E550A5">
        <w:rPr>
          <w:rFonts w:ascii="Times" w:hAnsi="Times" w:cs="Times New Roman"/>
          <w:sz w:val="22"/>
          <w:szCs w:val="22"/>
        </w:rPr>
        <w:t>ourriel pérenne</w:t>
      </w:r>
      <w:r w:rsidRPr="00E550A5">
        <w:rPr>
          <w:rFonts w:ascii="Times" w:hAnsi="Times" w:cs="Times New Roman"/>
          <w:sz w:val="22"/>
          <w:szCs w:val="22"/>
        </w:rPr>
        <w:t xml:space="preserve"> :</w:t>
      </w:r>
      <w:r w:rsidRPr="00CA2B33">
        <w:rPr>
          <w:rFonts w:ascii="Times" w:hAnsi="Times" w:cs="Times New Roman"/>
          <w:sz w:val="22"/>
          <w:szCs w:val="22"/>
        </w:rPr>
        <w:t xml:space="preserve"> .</w:t>
      </w:r>
      <w:r w:rsidR="00E14566" w:rsidRPr="00CA2B33">
        <w:rPr>
          <w:rFonts w:ascii="Times" w:hAnsi="Times" w:cs="Times New Roman"/>
          <w:sz w:val="22"/>
          <w:szCs w:val="22"/>
        </w:rPr>
        <w:t>........................................................</w:t>
      </w:r>
      <w:r w:rsidR="00AA65F9" w:rsidRPr="00CA2B33">
        <w:rPr>
          <w:rFonts w:ascii="Times" w:hAnsi="Times" w:cs="Times New Roman"/>
          <w:sz w:val="22"/>
          <w:szCs w:val="22"/>
        </w:rPr>
        <w:t>......................................................................</w:t>
      </w:r>
    </w:p>
    <w:p w14:paraId="2F35AE38" w14:textId="77777777" w:rsidR="00E14566" w:rsidRPr="00CA2B33" w:rsidRDefault="00E14566" w:rsidP="00F81B90">
      <w:pPr>
        <w:widowControl w:val="0"/>
        <w:autoSpaceDE w:val="0"/>
        <w:autoSpaceDN w:val="0"/>
        <w:adjustRightInd w:val="0"/>
        <w:spacing w:after="120"/>
        <w:jc w:val="right"/>
        <w:rPr>
          <w:rFonts w:ascii="Times" w:hAnsi="Times" w:cs="Times New Roman"/>
          <w:sz w:val="22"/>
          <w:szCs w:val="22"/>
        </w:rPr>
      </w:pPr>
      <w:r w:rsidRPr="00CA2B33">
        <w:rPr>
          <w:rFonts w:ascii="Times" w:hAnsi="Times" w:cs="Times New Roman"/>
          <w:sz w:val="22"/>
          <w:szCs w:val="22"/>
        </w:rPr>
        <w:t xml:space="preserve">Ci-après dénommé « l’Auteur », </w:t>
      </w:r>
    </w:p>
    <w:p w14:paraId="67736680" w14:textId="2515A87A" w:rsidR="009C60A5" w:rsidRPr="00CA2B33" w:rsidRDefault="00E14566"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Ecole doctorale de rattachement : ............................................... Unit</w:t>
      </w:r>
      <w:r w:rsidR="009C60A5" w:rsidRPr="00CA2B33">
        <w:rPr>
          <w:rFonts w:ascii="Times" w:hAnsi="Times" w:cs="Times New Roman"/>
          <w:sz w:val="22"/>
          <w:szCs w:val="22"/>
        </w:rPr>
        <w:t>é de rattachement : .</w:t>
      </w:r>
      <w:r w:rsidR="00B02192" w:rsidRPr="00CA2B33">
        <w:rPr>
          <w:rFonts w:ascii="Times" w:hAnsi="Times" w:cs="Times New Roman"/>
          <w:sz w:val="22"/>
          <w:szCs w:val="22"/>
        </w:rPr>
        <w:t>............................</w:t>
      </w:r>
    </w:p>
    <w:p w14:paraId="382E7D59" w14:textId="2A69E785" w:rsidR="009C60A5" w:rsidRPr="00CA2B33" w:rsidRDefault="00E14566"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Nom du directeur de thèse : ......................................................</w:t>
      </w:r>
      <w:r w:rsidR="009C60A5" w:rsidRPr="00CA2B33">
        <w:rPr>
          <w:rFonts w:ascii="Times" w:hAnsi="Times" w:cs="Times New Roman"/>
          <w:sz w:val="22"/>
          <w:szCs w:val="22"/>
        </w:rPr>
        <w:t xml:space="preserve">. </w:t>
      </w:r>
      <w:r w:rsidR="00B02192" w:rsidRPr="00CA2B33">
        <w:rPr>
          <w:rFonts w:ascii="Times" w:hAnsi="Times" w:cs="Times New Roman"/>
          <w:sz w:val="22"/>
          <w:szCs w:val="22"/>
        </w:rPr>
        <w:tab/>
        <w:t xml:space="preserve">Date de soutenance : </w:t>
      </w:r>
      <w:r w:rsidRPr="00CA2B33">
        <w:rPr>
          <w:rFonts w:ascii="Times" w:hAnsi="Times" w:cs="Times New Roman"/>
          <w:sz w:val="22"/>
          <w:szCs w:val="22"/>
        </w:rPr>
        <w:t>..</w:t>
      </w:r>
      <w:r w:rsidR="00B02192" w:rsidRPr="00CA2B33">
        <w:rPr>
          <w:rFonts w:ascii="Times" w:hAnsi="Times" w:cs="Times New Roman"/>
          <w:sz w:val="22"/>
          <w:szCs w:val="22"/>
        </w:rPr>
        <w:t>...............................</w:t>
      </w:r>
    </w:p>
    <w:p w14:paraId="39695B75" w14:textId="3863325F" w:rsidR="00E14566" w:rsidRPr="00CA2B33" w:rsidRDefault="00E14566"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 xml:space="preserve">Auteur de </w:t>
      </w:r>
      <w:r w:rsidR="009C60A5" w:rsidRPr="00CA2B33">
        <w:rPr>
          <w:rFonts w:ascii="Times" w:hAnsi="Times" w:cs="Times New Roman"/>
          <w:sz w:val="22"/>
          <w:szCs w:val="22"/>
        </w:rPr>
        <w:t>la thèse de doctorat intitulée ..</w:t>
      </w:r>
      <w:r w:rsidRPr="00CA2B33">
        <w:rPr>
          <w:rFonts w:ascii="Times" w:hAnsi="Times" w:cs="Times New Roman"/>
          <w:sz w:val="22"/>
          <w:szCs w:val="22"/>
        </w:rPr>
        <w:t xml:space="preserve">.......................................................................................................... </w:t>
      </w:r>
    </w:p>
    <w:p w14:paraId="5163D141" w14:textId="0B979135" w:rsidR="007E7A80" w:rsidRPr="00CA2B33" w:rsidRDefault="00E14566" w:rsidP="00B02192">
      <w:pPr>
        <w:widowControl w:val="0"/>
        <w:autoSpaceDE w:val="0"/>
        <w:autoSpaceDN w:val="0"/>
        <w:adjustRightInd w:val="0"/>
        <w:spacing w:after="120"/>
        <w:rPr>
          <w:rFonts w:ascii="Times" w:hAnsi="Times" w:cs="Times New Roman"/>
          <w:sz w:val="22"/>
          <w:szCs w:val="22"/>
        </w:rPr>
      </w:pPr>
      <w:r w:rsidRPr="00CA2B33">
        <w:rPr>
          <w:rFonts w:ascii="Times" w:hAnsi="Times" w:cs="Times New Roman"/>
          <w:sz w:val="22"/>
          <w:szCs w:val="22"/>
        </w:rPr>
        <w:t>...................................................................................................................................................</w:t>
      </w:r>
      <w:r w:rsidR="00EE594D">
        <w:rPr>
          <w:rFonts w:ascii="Times" w:hAnsi="Times" w:cs="Times New Roman"/>
          <w:sz w:val="22"/>
          <w:szCs w:val="22"/>
        </w:rPr>
        <w:t>......................</w:t>
      </w:r>
      <w:r w:rsidRPr="00CA2B33">
        <w:rPr>
          <w:rFonts w:ascii="Times" w:hAnsi="Times" w:cs="Times New Roman"/>
          <w:sz w:val="22"/>
          <w:szCs w:val="22"/>
        </w:rPr>
        <w:t xml:space="preserve">, </w:t>
      </w:r>
    </w:p>
    <w:p w14:paraId="19E66B6D" w14:textId="7D5F88F2" w:rsidR="00E14566" w:rsidRPr="00CA2B33" w:rsidRDefault="00E14566" w:rsidP="00762C27">
      <w:pPr>
        <w:widowControl w:val="0"/>
        <w:autoSpaceDE w:val="0"/>
        <w:autoSpaceDN w:val="0"/>
        <w:adjustRightInd w:val="0"/>
        <w:spacing w:after="240"/>
        <w:jc w:val="right"/>
        <w:rPr>
          <w:rFonts w:ascii="Times" w:hAnsi="Times" w:cs="Times New Roman"/>
          <w:sz w:val="22"/>
          <w:szCs w:val="22"/>
        </w:rPr>
      </w:pPr>
      <w:r w:rsidRPr="00CA2B33">
        <w:rPr>
          <w:rFonts w:ascii="Times" w:hAnsi="Times" w:cs="Times New Roman"/>
          <w:sz w:val="22"/>
          <w:szCs w:val="22"/>
        </w:rPr>
        <w:t xml:space="preserve">Ci-après désignée par la « Thèse ». </w:t>
      </w:r>
    </w:p>
    <w:p w14:paraId="37B3F8DC" w14:textId="0634BA68" w:rsidR="00E14566" w:rsidRPr="00CA2B33" w:rsidRDefault="00E14566" w:rsidP="00A71F83">
      <w:pPr>
        <w:outlineLvl w:val="0"/>
        <w:rPr>
          <w:rFonts w:ascii="Times" w:eastAsia="Times New Roman" w:hAnsi="Times" w:cs="Times New Roman"/>
          <w:sz w:val="22"/>
          <w:szCs w:val="22"/>
          <w:lang w:eastAsia="fr-FR"/>
        </w:rPr>
      </w:pPr>
      <w:r w:rsidRPr="00CA2B33">
        <w:rPr>
          <w:rFonts w:ascii="Times" w:hAnsi="Times" w:cs="Times New Roman"/>
          <w:b/>
          <w:bCs/>
          <w:sz w:val="22"/>
          <w:szCs w:val="22"/>
        </w:rPr>
        <w:t xml:space="preserve">ET </w:t>
      </w:r>
    </w:p>
    <w:p w14:paraId="0E5ED59C" w14:textId="77777777" w:rsidR="00E14566" w:rsidRPr="00CA2B33" w:rsidRDefault="00E14566" w:rsidP="00A71F83">
      <w:pPr>
        <w:widowControl w:val="0"/>
        <w:autoSpaceDE w:val="0"/>
        <w:autoSpaceDN w:val="0"/>
        <w:adjustRightInd w:val="0"/>
        <w:spacing w:line="360" w:lineRule="atLeast"/>
        <w:jc w:val="both"/>
        <w:outlineLvl w:val="0"/>
        <w:rPr>
          <w:rFonts w:ascii="Times" w:hAnsi="Times" w:cs="Times New Roman"/>
          <w:sz w:val="22"/>
          <w:szCs w:val="22"/>
        </w:rPr>
      </w:pPr>
      <w:r w:rsidRPr="00CA2B33">
        <w:rPr>
          <w:rFonts w:ascii="Times" w:hAnsi="Times" w:cs="Times New Roman"/>
          <w:b/>
          <w:bCs/>
          <w:sz w:val="22"/>
          <w:szCs w:val="22"/>
        </w:rPr>
        <w:t xml:space="preserve">L’Université de Pau et des Pays de l’Adour, </w:t>
      </w:r>
    </w:p>
    <w:p w14:paraId="73BB4D8A" w14:textId="77777777" w:rsidR="00ED33B8" w:rsidRPr="00CA2B33" w:rsidRDefault="00E14566" w:rsidP="00A71F83">
      <w:pPr>
        <w:widowControl w:val="0"/>
        <w:autoSpaceDE w:val="0"/>
        <w:autoSpaceDN w:val="0"/>
        <w:adjustRightInd w:val="0"/>
        <w:spacing w:line="300" w:lineRule="atLeast"/>
        <w:jc w:val="both"/>
        <w:outlineLvl w:val="0"/>
        <w:rPr>
          <w:rFonts w:ascii="Times" w:eastAsia="MS Mincho" w:hAnsi="Times" w:cs="Times New Roman"/>
          <w:sz w:val="22"/>
          <w:szCs w:val="22"/>
        </w:rPr>
      </w:pPr>
      <w:r w:rsidRPr="00CA2B33">
        <w:rPr>
          <w:rFonts w:ascii="Times" w:hAnsi="Times" w:cs="Times New Roman"/>
          <w:sz w:val="22"/>
          <w:szCs w:val="22"/>
        </w:rPr>
        <w:t>Etablissement public à caractère scientifique et culturel,</w:t>
      </w:r>
      <w:r w:rsidRPr="00CA2B33">
        <w:rPr>
          <w:rFonts w:ascii="MS Mincho" w:eastAsia="MS Mincho" w:hAnsi="MS Mincho" w:cs="MS Mincho"/>
          <w:sz w:val="22"/>
          <w:szCs w:val="22"/>
        </w:rPr>
        <w:t> </w:t>
      </w:r>
    </w:p>
    <w:p w14:paraId="0F8DFA82" w14:textId="77777777" w:rsidR="00ED33B8" w:rsidRPr="00CA2B33" w:rsidRDefault="00E14566" w:rsidP="00ED33B8">
      <w:pPr>
        <w:widowControl w:val="0"/>
        <w:autoSpaceDE w:val="0"/>
        <w:autoSpaceDN w:val="0"/>
        <w:adjustRightInd w:val="0"/>
        <w:spacing w:line="300" w:lineRule="atLeast"/>
        <w:jc w:val="both"/>
        <w:rPr>
          <w:rFonts w:ascii="Times" w:eastAsia="MS Mincho" w:hAnsi="Times" w:cs="Times New Roman"/>
          <w:sz w:val="22"/>
          <w:szCs w:val="22"/>
        </w:rPr>
      </w:pPr>
      <w:r w:rsidRPr="00CA2B33">
        <w:rPr>
          <w:rFonts w:ascii="Times" w:hAnsi="Times" w:cs="Times New Roman"/>
          <w:sz w:val="22"/>
          <w:szCs w:val="22"/>
        </w:rPr>
        <w:t>Sise Avenue de l'Université, 64012, PAU cedex,</w:t>
      </w:r>
      <w:r w:rsidRPr="00CA2B33">
        <w:rPr>
          <w:rFonts w:ascii="MS Mincho" w:eastAsia="MS Mincho" w:hAnsi="MS Mincho" w:cs="MS Mincho"/>
          <w:sz w:val="22"/>
          <w:szCs w:val="22"/>
        </w:rPr>
        <w:t> </w:t>
      </w:r>
    </w:p>
    <w:p w14:paraId="6735724C" w14:textId="5BB4B368" w:rsidR="00E14566" w:rsidRPr="00CA2B33" w:rsidRDefault="00E14566" w:rsidP="00ED33B8">
      <w:pPr>
        <w:widowControl w:val="0"/>
        <w:autoSpaceDE w:val="0"/>
        <w:autoSpaceDN w:val="0"/>
        <w:adjustRightInd w:val="0"/>
        <w:spacing w:line="300" w:lineRule="atLeast"/>
        <w:jc w:val="both"/>
        <w:rPr>
          <w:rFonts w:ascii="Times" w:hAnsi="Times" w:cs="Times New Roman"/>
          <w:sz w:val="22"/>
          <w:szCs w:val="22"/>
        </w:rPr>
      </w:pPr>
      <w:r w:rsidRPr="00CA2B33">
        <w:rPr>
          <w:rFonts w:ascii="Times" w:hAnsi="Times" w:cs="Times New Roman"/>
          <w:sz w:val="22"/>
          <w:szCs w:val="22"/>
        </w:rPr>
        <w:t>Représentée par son Président en exercice, Monsieur</w:t>
      </w:r>
      <w:r w:rsidR="009D51BB">
        <w:rPr>
          <w:rFonts w:ascii="Times" w:hAnsi="Times" w:cs="Times New Roman"/>
          <w:sz w:val="22"/>
          <w:szCs w:val="22"/>
        </w:rPr>
        <w:t xml:space="preserve"> Laurent Bordes</w:t>
      </w:r>
      <w:r w:rsidRPr="00CA2B33">
        <w:rPr>
          <w:rFonts w:ascii="Times" w:hAnsi="Times" w:cs="Times New Roman"/>
          <w:sz w:val="22"/>
          <w:szCs w:val="22"/>
        </w:rPr>
        <w:t xml:space="preserve">, </w:t>
      </w:r>
    </w:p>
    <w:p w14:paraId="2CF85A11" w14:textId="4EA40A87" w:rsidR="00B02192" w:rsidRPr="00CA2B33" w:rsidRDefault="00B02192" w:rsidP="00B02192">
      <w:pPr>
        <w:widowControl w:val="0"/>
        <w:autoSpaceDE w:val="0"/>
        <w:autoSpaceDN w:val="0"/>
        <w:adjustRightInd w:val="0"/>
        <w:spacing w:after="240" w:line="300" w:lineRule="atLeast"/>
        <w:jc w:val="right"/>
        <w:rPr>
          <w:rFonts w:ascii="Times" w:hAnsi="Times" w:cs="Times New Roman"/>
          <w:sz w:val="22"/>
          <w:szCs w:val="22"/>
        </w:rPr>
      </w:pPr>
      <w:r w:rsidRPr="00CA2B33">
        <w:rPr>
          <w:rFonts w:ascii="Times" w:hAnsi="Times" w:cs="Times New Roman"/>
          <w:sz w:val="22"/>
          <w:szCs w:val="22"/>
        </w:rPr>
        <w:t>Ci-après dénommée « l’Université ».</w:t>
      </w:r>
    </w:p>
    <w:p w14:paraId="086EC965" w14:textId="77777777" w:rsidR="00E14566" w:rsidRPr="00CA2B33" w:rsidRDefault="00E14566" w:rsidP="00762C27">
      <w:pPr>
        <w:widowControl w:val="0"/>
        <w:autoSpaceDE w:val="0"/>
        <w:autoSpaceDN w:val="0"/>
        <w:adjustRightInd w:val="0"/>
        <w:spacing w:after="240" w:line="300" w:lineRule="atLeast"/>
        <w:jc w:val="both"/>
        <w:rPr>
          <w:rFonts w:ascii="Times" w:hAnsi="Times" w:cs="Times New Roman"/>
          <w:sz w:val="22"/>
          <w:szCs w:val="22"/>
        </w:rPr>
      </w:pPr>
      <w:r w:rsidRPr="00CA2B33">
        <w:rPr>
          <w:rFonts w:ascii="Times" w:hAnsi="Times" w:cs="Times New Roman"/>
          <w:sz w:val="22"/>
          <w:szCs w:val="22"/>
        </w:rPr>
        <w:t xml:space="preserve">L’Auteur et l’Université sont ci-après désignés conjointement par les « Parties ». </w:t>
      </w:r>
    </w:p>
    <w:p w14:paraId="1D30DDDE" w14:textId="77777777" w:rsidR="00E14566" w:rsidRPr="00CA2B33" w:rsidRDefault="00E14566" w:rsidP="00A71F83">
      <w:pPr>
        <w:widowControl w:val="0"/>
        <w:autoSpaceDE w:val="0"/>
        <w:autoSpaceDN w:val="0"/>
        <w:adjustRightInd w:val="0"/>
        <w:spacing w:after="240" w:line="300" w:lineRule="atLeast"/>
        <w:jc w:val="both"/>
        <w:outlineLvl w:val="0"/>
        <w:rPr>
          <w:rFonts w:ascii="Times" w:hAnsi="Times" w:cs="Times New Roman"/>
          <w:sz w:val="22"/>
          <w:szCs w:val="22"/>
        </w:rPr>
      </w:pPr>
      <w:r w:rsidRPr="00CA2B33">
        <w:rPr>
          <w:rFonts w:ascii="Times" w:hAnsi="Times" w:cs="Times New Roman"/>
          <w:b/>
          <w:bCs/>
          <w:sz w:val="22"/>
          <w:szCs w:val="22"/>
        </w:rPr>
        <w:t xml:space="preserve">PREAMBULE </w:t>
      </w:r>
    </w:p>
    <w:p w14:paraId="76BC4DA2" w14:textId="77777777" w:rsidR="00E14566" w:rsidRDefault="00E14566" w:rsidP="00CA2B33">
      <w:pPr>
        <w:jc w:val="both"/>
        <w:rPr>
          <w:rFonts w:ascii="Times" w:hAnsi="Times"/>
          <w:sz w:val="22"/>
          <w:szCs w:val="22"/>
        </w:rPr>
      </w:pPr>
      <w:r w:rsidRPr="00CA2B33">
        <w:rPr>
          <w:rFonts w:ascii="Times" w:hAnsi="Times"/>
          <w:sz w:val="22"/>
          <w:szCs w:val="22"/>
        </w:rPr>
        <w:t xml:space="preserve">Les Parties sont soucieuses de favoriser la diffusion </w:t>
      </w:r>
      <w:proofErr w:type="gramStart"/>
      <w:r w:rsidRPr="00CA2B33">
        <w:rPr>
          <w:rFonts w:ascii="Times" w:hAnsi="Times"/>
          <w:sz w:val="22"/>
          <w:szCs w:val="22"/>
        </w:rPr>
        <w:t>la plus large possible</w:t>
      </w:r>
      <w:proofErr w:type="gramEnd"/>
      <w:r w:rsidRPr="00CA2B33">
        <w:rPr>
          <w:rFonts w:ascii="Times" w:hAnsi="Times"/>
          <w:sz w:val="22"/>
          <w:szCs w:val="22"/>
        </w:rPr>
        <w:t xml:space="preserve"> des thèses de doctorat soutenues à l’Université. L’objectif de cette diffusion est de faciliter l’accès au savoir, d’augmenter les opportunités de contacts et d’échanges au sein de la communauté scientifique, ainsi que de contribuer tant à la renommée de l’Auteur qu’à celle de l’Université. </w:t>
      </w:r>
    </w:p>
    <w:p w14:paraId="11239B93" w14:textId="77777777" w:rsidR="00D11D05" w:rsidRPr="00CA2B33" w:rsidRDefault="00D11D05" w:rsidP="00CA2B33">
      <w:pPr>
        <w:jc w:val="both"/>
        <w:rPr>
          <w:rFonts w:ascii="Times" w:hAnsi="Times"/>
          <w:sz w:val="22"/>
          <w:szCs w:val="22"/>
        </w:rPr>
      </w:pPr>
    </w:p>
    <w:p w14:paraId="30FB44B3" w14:textId="7EDB77C5" w:rsidR="00E14566" w:rsidRPr="00E550A5" w:rsidRDefault="00E14566" w:rsidP="00CA2B33">
      <w:pPr>
        <w:jc w:val="both"/>
        <w:rPr>
          <w:rFonts w:ascii="Times" w:hAnsi="Times"/>
          <w:sz w:val="22"/>
          <w:szCs w:val="22"/>
        </w:rPr>
      </w:pPr>
      <w:r w:rsidRPr="00E550A5">
        <w:rPr>
          <w:rFonts w:ascii="Times" w:hAnsi="Times"/>
          <w:sz w:val="22"/>
          <w:szCs w:val="22"/>
        </w:rPr>
        <w:t xml:space="preserve">En application de </w:t>
      </w:r>
      <w:r w:rsidR="008C5180" w:rsidRPr="00E550A5">
        <w:rPr>
          <w:rFonts w:ascii="Times" w:hAnsi="Times"/>
          <w:sz w:val="22"/>
          <w:szCs w:val="22"/>
        </w:rPr>
        <w:t>l’arrêté du 25 mai 2016 fixant le cadre national de la formation et les modalités conduisant à la délivrance du diplôme national de doctorat</w:t>
      </w:r>
      <w:r w:rsidRPr="00E550A5">
        <w:rPr>
          <w:rFonts w:ascii="Times" w:hAnsi="Times"/>
          <w:sz w:val="22"/>
          <w:szCs w:val="22"/>
        </w:rPr>
        <w:t xml:space="preserve">, </w:t>
      </w:r>
      <w:r w:rsidR="00446CB4" w:rsidRPr="00E550A5">
        <w:rPr>
          <w:rFonts w:ascii="Times" w:hAnsi="Times"/>
          <w:sz w:val="22"/>
          <w:szCs w:val="22"/>
        </w:rPr>
        <w:t>l’</w:t>
      </w:r>
      <w:r w:rsidR="00B111FF" w:rsidRPr="00E550A5">
        <w:rPr>
          <w:rFonts w:ascii="Times" w:hAnsi="Times"/>
          <w:sz w:val="22"/>
          <w:szCs w:val="22"/>
        </w:rPr>
        <w:t>auteur fournit sa t</w:t>
      </w:r>
      <w:r w:rsidR="00446CB4" w:rsidRPr="00E550A5">
        <w:rPr>
          <w:rFonts w:ascii="Times" w:hAnsi="Times"/>
          <w:sz w:val="22"/>
          <w:szCs w:val="22"/>
        </w:rPr>
        <w:t xml:space="preserve">hèse sous forme numérique. Celle-ci </w:t>
      </w:r>
      <w:r w:rsidR="00855CE8" w:rsidRPr="00E550A5">
        <w:rPr>
          <w:rFonts w:ascii="Times" w:hAnsi="Times"/>
          <w:sz w:val="22"/>
          <w:szCs w:val="22"/>
        </w:rPr>
        <w:t xml:space="preserve">doit être déposée au SCD au format </w:t>
      </w:r>
      <w:proofErr w:type="spellStart"/>
      <w:r w:rsidR="00855CE8" w:rsidRPr="00E550A5">
        <w:rPr>
          <w:rFonts w:ascii="Times" w:hAnsi="Times"/>
          <w:sz w:val="22"/>
          <w:szCs w:val="22"/>
        </w:rPr>
        <w:t>pdf</w:t>
      </w:r>
      <w:proofErr w:type="spellEnd"/>
      <w:r w:rsidR="00855CE8" w:rsidRPr="00E550A5">
        <w:rPr>
          <w:rFonts w:ascii="Times" w:hAnsi="Times"/>
          <w:sz w:val="22"/>
          <w:szCs w:val="22"/>
        </w:rPr>
        <w:t xml:space="preserve"> au moins un mois avant la date prévue de la soutenance. </w:t>
      </w:r>
      <w:r w:rsidR="00B111FF" w:rsidRPr="00E550A5">
        <w:rPr>
          <w:rFonts w:ascii="Times" w:hAnsi="Times"/>
          <w:sz w:val="22"/>
          <w:szCs w:val="22"/>
        </w:rPr>
        <w:t>L’auteur</w:t>
      </w:r>
      <w:r w:rsidR="00A0637C" w:rsidRPr="00E550A5">
        <w:rPr>
          <w:rFonts w:ascii="Times" w:hAnsi="Times"/>
          <w:sz w:val="22"/>
          <w:szCs w:val="22"/>
        </w:rPr>
        <w:t xml:space="preserve"> prendra soin de s’assurer que le fichier </w:t>
      </w:r>
      <w:proofErr w:type="spellStart"/>
      <w:r w:rsidR="00A0637C" w:rsidRPr="00E550A5">
        <w:rPr>
          <w:rFonts w:ascii="Times" w:hAnsi="Times"/>
          <w:sz w:val="22"/>
          <w:szCs w:val="22"/>
        </w:rPr>
        <w:t>pdf</w:t>
      </w:r>
      <w:proofErr w:type="spellEnd"/>
      <w:r w:rsidR="00A0637C" w:rsidRPr="00E550A5">
        <w:rPr>
          <w:rFonts w:ascii="Times" w:hAnsi="Times"/>
          <w:sz w:val="22"/>
          <w:szCs w:val="22"/>
        </w:rPr>
        <w:t xml:space="preserve"> transmis ait</w:t>
      </w:r>
      <w:r w:rsidR="00B111FF" w:rsidRPr="00E550A5">
        <w:rPr>
          <w:rFonts w:ascii="Times" w:hAnsi="Times"/>
          <w:sz w:val="22"/>
          <w:szCs w:val="22"/>
        </w:rPr>
        <w:t xml:space="preserve"> préalablement</w:t>
      </w:r>
      <w:r w:rsidR="00A0637C" w:rsidRPr="00E550A5">
        <w:rPr>
          <w:rFonts w:ascii="Times" w:hAnsi="Times"/>
          <w:sz w:val="22"/>
          <w:szCs w:val="22"/>
        </w:rPr>
        <w:t xml:space="preserve"> été certifié conforme par le Centre Informatique National de l’Enseignement Supérieur (CINES - </w:t>
      </w:r>
      <w:hyperlink r:id="rId7" w:history="1">
        <w:r w:rsidR="00D11D05" w:rsidRPr="00E550A5">
          <w:rPr>
            <w:rStyle w:val="Lienhypertexte"/>
            <w:rFonts w:ascii="Times" w:hAnsi="Times"/>
            <w:color w:val="auto"/>
            <w:sz w:val="22"/>
            <w:szCs w:val="22"/>
          </w:rPr>
          <w:t>https://facile.cines.fr/</w:t>
        </w:r>
      </w:hyperlink>
      <w:r w:rsidR="00A0637C" w:rsidRPr="00E550A5">
        <w:rPr>
          <w:rFonts w:ascii="Times" w:hAnsi="Times"/>
          <w:sz w:val="22"/>
          <w:szCs w:val="22"/>
        </w:rPr>
        <w:t>).</w:t>
      </w:r>
    </w:p>
    <w:p w14:paraId="1E14211C" w14:textId="77777777" w:rsidR="00D11D05" w:rsidRPr="00CA2B33" w:rsidRDefault="00D11D05" w:rsidP="00CA2B33">
      <w:pPr>
        <w:jc w:val="both"/>
        <w:rPr>
          <w:rFonts w:ascii="Times" w:hAnsi="Times"/>
          <w:color w:val="FF0000"/>
          <w:sz w:val="22"/>
          <w:szCs w:val="22"/>
        </w:rPr>
      </w:pPr>
    </w:p>
    <w:p w14:paraId="2B39B536" w14:textId="62C748DF" w:rsidR="00E14566" w:rsidRDefault="00E14566" w:rsidP="00CA2B33">
      <w:pPr>
        <w:jc w:val="both"/>
        <w:rPr>
          <w:rFonts w:ascii="Times" w:hAnsi="Times"/>
          <w:sz w:val="22"/>
          <w:szCs w:val="22"/>
        </w:rPr>
      </w:pPr>
      <w:r w:rsidRPr="00CA2B33">
        <w:rPr>
          <w:rFonts w:ascii="Times" w:hAnsi="Times"/>
          <w:sz w:val="22"/>
          <w:szCs w:val="22"/>
        </w:rPr>
        <w:t>Le signalement et l’archivage des thèses électroniques (ci-après l</w:t>
      </w:r>
      <w:proofErr w:type="gramStart"/>
      <w:r w:rsidRPr="00CA2B33">
        <w:rPr>
          <w:rFonts w:ascii="Times" w:hAnsi="Times"/>
          <w:sz w:val="22"/>
          <w:szCs w:val="22"/>
        </w:rPr>
        <w:t>’«</w:t>
      </w:r>
      <w:proofErr w:type="gramEnd"/>
      <w:r w:rsidRPr="00CA2B33">
        <w:rPr>
          <w:rFonts w:ascii="Times" w:hAnsi="Times"/>
          <w:sz w:val="22"/>
          <w:szCs w:val="22"/>
        </w:rPr>
        <w:t xml:space="preserve"> Archivage ») </w:t>
      </w:r>
      <w:r w:rsidR="00D11D05" w:rsidRPr="00E550A5">
        <w:rPr>
          <w:rFonts w:ascii="Times" w:hAnsi="Times"/>
          <w:sz w:val="22"/>
          <w:szCs w:val="22"/>
        </w:rPr>
        <w:t>sont réalisés par</w:t>
      </w:r>
      <w:r w:rsidR="00B111FF" w:rsidRPr="00E550A5">
        <w:rPr>
          <w:rFonts w:ascii="Times" w:hAnsi="Times"/>
          <w:sz w:val="22"/>
          <w:szCs w:val="22"/>
        </w:rPr>
        <w:t xml:space="preserve"> </w:t>
      </w:r>
      <w:r w:rsidRPr="00E550A5">
        <w:rPr>
          <w:rFonts w:ascii="Times" w:hAnsi="Times"/>
          <w:sz w:val="22"/>
          <w:szCs w:val="22"/>
        </w:rPr>
        <w:t xml:space="preserve">le dépôt, </w:t>
      </w:r>
      <w:r w:rsidR="00892C7D" w:rsidRPr="00E550A5">
        <w:rPr>
          <w:rFonts w:ascii="Times" w:hAnsi="Times"/>
          <w:sz w:val="22"/>
          <w:szCs w:val="22"/>
        </w:rPr>
        <w:t xml:space="preserve">effectué </w:t>
      </w:r>
      <w:r w:rsidRPr="00E550A5">
        <w:rPr>
          <w:rFonts w:ascii="Times" w:hAnsi="Times"/>
          <w:sz w:val="22"/>
          <w:szCs w:val="22"/>
        </w:rPr>
        <w:t xml:space="preserve">par l’Université, </w:t>
      </w:r>
      <w:r w:rsidRPr="00CA2B33">
        <w:rPr>
          <w:rFonts w:ascii="Times" w:hAnsi="Times"/>
          <w:sz w:val="22"/>
          <w:szCs w:val="22"/>
        </w:rPr>
        <w:t xml:space="preserve">du mémoire de Thèse (ci-après le « Mémoire »), incluant le cas échéant les corrections demandées par le jury, dans l’application STAR, gérée par l’Agence Bibliographique de l’Enseignement Supérieur (ABES). </w:t>
      </w:r>
    </w:p>
    <w:p w14:paraId="234687B0" w14:textId="77777777" w:rsidR="00D11D05" w:rsidRPr="00CA2B33" w:rsidRDefault="00D11D05" w:rsidP="00CA2B33">
      <w:pPr>
        <w:jc w:val="both"/>
        <w:rPr>
          <w:rFonts w:ascii="Times" w:hAnsi="Times"/>
          <w:sz w:val="22"/>
          <w:szCs w:val="22"/>
        </w:rPr>
      </w:pPr>
    </w:p>
    <w:p w14:paraId="12D1A09B" w14:textId="12436D61" w:rsidR="005D0B49" w:rsidRDefault="00E14566" w:rsidP="00CA2B33">
      <w:pPr>
        <w:jc w:val="both"/>
        <w:rPr>
          <w:rFonts w:ascii="Times" w:hAnsi="Times"/>
          <w:sz w:val="22"/>
          <w:szCs w:val="22"/>
        </w:rPr>
      </w:pPr>
      <w:r w:rsidRPr="00CA2B33">
        <w:rPr>
          <w:rFonts w:ascii="Times" w:hAnsi="Times"/>
          <w:sz w:val="22"/>
          <w:szCs w:val="22"/>
        </w:rPr>
        <w:t xml:space="preserve">A la suite du dépôt </w:t>
      </w:r>
      <w:r w:rsidR="00F82011">
        <w:rPr>
          <w:rFonts w:ascii="Times" w:hAnsi="Times"/>
          <w:sz w:val="22"/>
          <w:szCs w:val="22"/>
        </w:rPr>
        <w:t>du Mémoire de Thèse</w:t>
      </w:r>
      <w:r w:rsidRPr="00CA2B33">
        <w:rPr>
          <w:rFonts w:ascii="Times" w:hAnsi="Times"/>
          <w:sz w:val="22"/>
          <w:szCs w:val="22"/>
        </w:rPr>
        <w:t xml:space="preserve"> par l’Université dans l’application STAR, l’ABES assure l’enregistrement du Mémoire de Thèse ainsi que des données</w:t>
      </w:r>
      <w:r w:rsidR="0057057F">
        <w:rPr>
          <w:rFonts w:ascii="Times" w:hAnsi="Times"/>
          <w:sz w:val="22"/>
          <w:szCs w:val="22"/>
        </w:rPr>
        <w:t xml:space="preserve"> et/ou des métadonnées</w:t>
      </w:r>
      <w:r w:rsidRPr="00CA2B33">
        <w:rPr>
          <w:rFonts w:ascii="Times" w:hAnsi="Times"/>
          <w:sz w:val="22"/>
          <w:szCs w:val="22"/>
        </w:rPr>
        <w:t xml:space="preserve"> associées, son </w:t>
      </w:r>
      <w:r w:rsidRPr="00CA2B33">
        <w:rPr>
          <w:rFonts w:ascii="Times" w:hAnsi="Times"/>
          <w:sz w:val="22"/>
          <w:szCs w:val="22"/>
        </w:rPr>
        <w:lastRenderedPageBreak/>
        <w:t>archivage pérenne au Centre Informatique National de l’Enseignement Supérieur (CINES), son signalement dans le catalogue SUDOC (</w:t>
      </w:r>
      <w:r w:rsidRPr="00CA2B33">
        <w:rPr>
          <w:rFonts w:ascii="Times" w:hAnsi="Times"/>
          <w:b/>
          <w:bCs/>
          <w:sz w:val="22"/>
          <w:szCs w:val="22"/>
        </w:rPr>
        <w:t>S</w:t>
      </w:r>
      <w:r w:rsidRPr="00CA2B33">
        <w:rPr>
          <w:rFonts w:ascii="Times" w:hAnsi="Times"/>
          <w:sz w:val="22"/>
          <w:szCs w:val="22"/>
        </w:rPr>
        <w:t xml:space="preserve">ystème </w:t>
      </w:r>
      <w:r w:rsidRPr="00CA2B33">
        <w:rPr>
          <w:rFonts w:ascii="Times" w:hAnsi="Times"/>
          <w:b/>
          <w:bCs/>
          <w:sz w:val="22"/>
          <w:szCs w:val="22"/>
        </w:rPr>
        <w:t>U</w:t>
      </w:r>
      <w:r w:rsidRPr="00CA2B33">
        <w:rPr>
          <w:rFonts w:ascii="Times" w:hAnsi="Times"/>
          <w:sz w:val="22"/>
          <w:szCs w:val="22"/>
        </w:rPr>
        <w:t xml:space="preserve">niversitaire de </w:t>
      </w:r>
      <w:r w:rsidRPr="00CA2B33">
        <w:rPr>
          <w:rFonts w:ascii="Times" w:hAnsi="Times"/>
          <w:b/>
          <w:bCs/>
          <w:sz w:val="22"/>
          <w:szCs w:val="22"/>
        </w:rPr>
        <w:t>Doc</w:t>
      </w:r>
      <w:r w:rsidRPr="00CA2B33">
        <w:rPr>
          <w:rFonts w:ascii="Times" w:hAnsi="Times"/>
          <w:sz w:val="22"/>
          <w:szCs w:val="22"/>
        </w:rPr>
        <w:t>umentation) et sur theses.fr, et lui attribue un identifiant pérenne. L’Archivage de toutes les thèses soutenues à l’Université est une obligation légale à laquelle l’Auteur ne peut s’opposer.</w:t>
      </w:r>
    </w:p>
    <w:p w14:paraId="7FFDD8AF" w14:textId="0F0B029D" w:rsidR="00CA2B33" w:rsidRPr="00CA2B33" w:rsidRDefault="00E14566" w:rsidP="00CA2B33">
      <w:pPr>
        <w:jc w:val="both"/>
        <w:rPr>
          <w:rFonts w:ascii="Times" w:hAnsi="Times"/>
          <w:sz w:val="22"/>
          <w:szCs w:val="22"/>
        </w:rPr>
      </w:pPr>
      <w:r w:rsidRPr="00CA2B33">
        <w:rPr>
          <w:rFonts w:ascii="Times" w:hAnsi="Times"/>
          <w:sz w:val="22"/>
          <w:szCs w:val="22"/>
        </w:rPr>
        <w:t xml:space="preserve"> </w:t>
      </w:r>
    </w:p>
    <w:p w14:paraId="61EA0773" w14:textId="755A4DBD" w:rsidR="00E35EAC" w:rsidRPr="00CA2B33" w:rsidRDefault="00E14566" w:rsidP="00E23BE3">
      <w:pPr>
        <w:jc w:val="both"/>
        <w:rPr>
          <w:rFonts w:ascii="Times" w:hAnsi="Times" w:cs="Times New Roman"/>
          <w:sz w:val="22"/>
          <w:szCs w:val="22"/>
        </w:rPr>
      </w:pPr>
      <w:r w:rsidRPr="00CA2B33">
        <w:rPr>
          <w:rFonts w:ascii="Times" w:hAnsi="Times" w:cs="Times New Roman"/>
          <w:sz w:val="22"/>
          <w:szCs w:val="22"/>
        </w:rPr>
        <w:t>Sauf lorsque les circonstances imposent une confidentialité particulière pour le Mémoire de Thèse</w:t>
      </w:r>
      <w:r w:rsidR="0057057F">
        <w:rPr>
          <w:rFonts w:ascii="Times" w:hAnsi="Times" w:cs="Times New Roman"/>
          <w:sz w:val="22"/>
          <w:szCs w:val="22"/>
        </w:rPr>
        <w:t xml:space="preserve"> et sous réserve de l’absence de clause de confidentialité</w:t>
      </w:r>
      <w:r w:rsidRPr="00CA2B33">
        <w:rPr>
          <w:rFonts w:ascii="Times" w:hAnsi="Times" w:cs="Times New Roman"/>
          <w:sz w:val="22"/>
          <w:szCs w:val="22"/>
        </w:rPr>
        <w:t xml:space="preserve">, l’ABES assure également via l’application STAR, avec l’accord </w:t>
      </w:r>
      <w:r w:rsidR="00892C7D">
        <w:rPr>
          <w:rFonts w:ascii="Times" w:hAnsi="Times" w:cs="Times New Roman"/>
          <w:sz w:val="22"/>
          <w:szCs w:val="22"/>
        </w:rPr>
        <w:t xml:space="preserve">écrit </w:t>
      </w:r>
      <w:r w:rsidRPr="00CA2B33">
        <w:rPr>
          <w:rFonts w:ascii="Times" w:hAnsi="Times" w:cs="Times New Roman"/>
          <w:sz w:val="22"/>
          <w:szCs w:val="22"/>
        </w:rPr>
        <w:t xml:space="preserve">de l’Auteur et à la demande de l’Université, la diffusion du texte intégral du Mémoire de Thèse sur these.fr pour lui offrir une visibilité accrue (ci-après la « Diffusion »). </w:t>
      </w:r>
    </w:p>
    <w:p w14:paraId="36483DD7" w14:textId="77777777" w:rsidR="00F40F59" w:rsidRPr="00CA2B33" w:rsidRDefault="00F40F59" w:rsidP="00E23BE3">
      <w:pPr>
        <w:widowControl w:val="0"/>
        <w:autoSpaceDE w:val="0"/>
        <w:autoSpaceDN w:val="0"/>
        <w:adjustRightInd w:val="0"/>
        <w:spacing w:after="120" w:line="300" w:lineRule="atLeast"/>
        <w:jc w:val="both"/>
        <w:rPr>
          <w:rFonts w:ascii="Times" w:hAnsi="Times" w:cs="Times New Roman"/>
          <w:sz w:val="22"/>
          <w:szCs w:val="22"/>
        </w:rPr>
      </w:pPr>
    </w:p>
    <w:p w14:paraId="7B77F8C7" w14:textId="77777777" w:rsidR="00E35EAC"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IL A ETE CONVENU DE CE QUI SUIT </w:t>
      </w:r>
    </w:p>
    <w:p w14:paraId="0C794357" w14:textId="77777777" w:rsidR="00F40F59" w:rsidRPr="00CA2B33" w:rsidRDefault="00F40F59" w:rsidP="00E23BE3">
      <w:pPr>
        <w:widowControl w:val="0"/>
        <w:autoSpaceDE w:val="0"/>
        <w:autoSpaceDN w:val="0"/>
        <w:adjustRightInd w:val="0"/>
        <w:spacing w:line="300" w:lineRule="atLeast"/>
        <w:jc w:val="both"/>
        <w:rPr>
          <w:rFonts w:ascii="Times" w:hAnsi="Times" w:cs="Times New Roman"/>
          <w:b/>
          <w:bCs/>
          <w:sz w:val="22"/>
          <w:szCs w:val="22"/>
        </w:rPr>
      </w:pPr>
    </w:p>
    <w:p w14:paraId="2971890A" w14:textId="44329D48"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1 – OBJET </w:t>
      </w:r>
    </w:p>
    <w:p w14:paraId="4285617E" w14:textId="77777777" w:rsidR="004B5549" w:rsidRDefault="004B5549" w:rsidP="00E23BE3">
      <w:pPr>
        <w:pStyle w:val="Sansinterligne"/>
        <w:jc w:val="both"/>
        <w:rPr>
          <w:rFonts w:ascii="Times" w:hAnsi="Times"/>
          <w:sz w:val="22"/>
          <w:szCs w:val="22"/>
        </w:rPr>
      </w:pPr>
    </w:p>
    <w:p w14:paraId="6287319E"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Le présent contrat a pour objet d’autoriser l’Université à assurer la Diffusion du Mémoire de la Thèse soutenue par l’Auteur, dans le respect des dispositions du Code de la Propriété Intellectuelle relatives au droit d’auteur. Il définit les conditions dans lesquelles l’Université est autorisée par l’Auteur, à titre gratuit, à effectuer les actes de reproduction, de représentation, de stockage et de transmission, et le cas échéant de modification et d’adaptation, nécessaires à la réalisation de la Diffusion électronique du Mémoire de Thèse. </w:t>
      </w:r>
    </w:p>
    <w:p w14:paraId="778756C8"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Le présent contrat a également pour objet de constater l’obligation légale d’Archivage du Mémoire de Thèse, à la charge de l’Université, dont l’Auteur reconnait avoir pris connaissance, et à laquelle il s’engage à se conformer. </w:t>
      </w:r>
    </w:p>
    <w:p w14:paraId="2319191A"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14E4D2A4" w14:textId="64C8BD7A"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2 – AUTORISATIONS </w:t>
      </w:r>
    </w:p>
    <w:p w14:paraId="11FA06DA" w14:textId="77777777" w:rsidR="004B5549" w:rsidRDefault="004B5549" w:rsidP="00E23BE3">
      <w:pPr>
        <w:pStyle w:val="Sansinterligne"/>
        <w:jc w:val="both"/>
        <w:rPr>
          <w:rFonts w:ascii="Times" w:hAnsi="Times"/>
          <w:sz w:val="22"/>
          <w:szCs w:val="22"/>
        </w:rPr>
      </w:pPr>
    </w:p>
    <w:p w14:paraId="4823CA0D"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L’Auteur autorise à titre gratuit l’Université à assurer l’Archivage et le cas échéant la Diffusion de son Mémoire de Thèse, totalement ou partiellement auprès de tous publics, sur tous supports et sur tous réseaux. Cette autorisation est consentie pour le monde entier et pour la durée des droits prévue à l’article 3 ci-après. </w:t>
      </w:r>
    </w:p>
    <w:p w14:paraId="200B2FB0"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 signature du présent contrat n’oblige en aucun cas l’Université à assurer la Diffusion effective du Mémoire de Thèse. L’Université ne retire aucun bénéfice financier de l’Archivage et de la Diffusion du Mémoire de Thèse. </w:t>
      </w:r>
    </w:p>
    <w:p w14:paraId="68313A0B"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 présente autorisation de Diffusion n’a pas de caractère exclusif et l’Auteur conserve tous les droits de cessions de ses droits et de diffusion concomitante de son Mémoire de Thèse, sous sa propre responsabilité, notamment dans un cadre éditorial. </w:t>
      </w:r>
    </w:p>
    <w:p w14:paraId="03A3059A"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201A8491" w14:textId="0419E7DC"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3 – DUREE </w:t>
      </w:r>
    </w:p>
    <w:p w14:paraId="3FE59823" w14:textId="77777777" w:rsidR="004B5549" w:rsidRDefault="004B5549" w:rsidP="00E23BE3">
      <w:pPr>
        <w:pStyle w:val="Sansinterligne"/>
        <w:jc w:val="both"/>
        <w:rPr>
          <w:rFonts w:ascii="Times" w:hAnsi="Times"/>
          <w:sz w:val="22"/>
          <w:szCs w:val="22"/>
        </w:rPr>
      </w:pPr>
    </w:p>
    <w:p w14:paraId="04EE5775" w14:textId="2983546D" w:rsidR="00E14566" w:rsidRPr="00CA2B33" w:rsidRDefault="00E14566" w:rsidP="00E23BE3">
      <w:pPr>
        <w:pStyle w:val="Sansinterligne"/>
        <w:jc w:val="both"/>
        <w:rPr>
          <w:rFonts w:ascii="Times" w:hAnsi="Times"/>
          <w:sz w:val="22"/>
          <w:szCs w:val="22"/>
        </w:rPr>
      </w:pPr>
      <w:r w:rsidRPr="00CA2B33">
        <w:rPr>
          <w:rFonts w:ascii="Times" w:hAnsi="Times"/>
          <w:sz w:val="22"/>
          <w:szCs w:val="22"/>
        </w:rPr>
        <w:t>La présente autorisation de Diffusion est consentie</w:t>
      </w:r>
      <w:r w:rsidR="00A86F03">
        <w:rPr>
          <w:rFonts w:ascii="Times" w:hAnsi="Times"/>
          <w:sz w:val="22"/>
          <w:szCs w:val="22"/>
        </w:rPr>
        <w:t>,</w:t>
      </w:r>
      <w:r w:rsidRPr="00CA2B33">
        <w:rPr>
          <w:rFonts w:ascii="Times" w:hAnsi="Times"/>
          <w:sz w:val="22"/>
          <w:szCs w:val="22"/>
        </w:rPr>
        <w:t xml:space="preserve"> </w:t>
      </w:r>
      <w:r w:rsidR="000F3D00">
        <w:rPr>
          <w:rFonts w:ascii="Times" w:hAnsi="Times"/>
          <w:sz w:val="22"/>
          <w:szCs w:val="22"/>
        </w:rPr>
        <w:t xml:space="preserve">à compter </w:t>
      </w:r>
      <w:r w:rsidR="00B32C71">
        <w:rPr>
          <w:rFonts w:ascii="Times" w:hAnsi="Times"/>
          <w:sz w:val="22"/>
          <w:szCs w:val="22"/>
        </w:rPr>
        <w:t>de sa signature</w:t>
      </w:r>
      <w:r w:rsidR="000F3D00">
        <w:rPr>
          <w:rFonts w:ascii="Times" w:hAnsi="Times"/>
          <w:sz w:val="22"/>
          <w:szCs w:val="22"/>
        </w:rPr>
        <w:t xml:space="preserve"> par les représentants dument habilités des Parties</w:t>
      </w:r>
      <w:r w:rsidR="00A86F03">
        <w:rPr>
          <w:rFonts w:ascii="Times" w:hAnsi="Times"/>
          <w:sz w:val="22"/>
          <w:szCs w:val="22"/>
        </w:rPr>
        <w:t xml:space="preserve">, </w:t>
      </w:r>
      <w:r w:rsidRPr="00CA2B33">
        <w:rPr>
          <w:rFonts w:ascii="Times" w:hAnsi="Times"/>
          <w:sz w:val="22"/>
          <w:szCs w:val="22"/>
        </w:rPr>
        <w:t xml:space="preserve">pour toute la durée légale de protection de la propriété littéraire et artistique offerte par la loi française à l’Auteur, ses ayants-droits ou représentants, y compris les prolongations qui pourraient être apportées à cette durée. </w:t>
      </w:r>
    </w:p>
    <w:p w14:paraId="469DE0CC" w14:textId="21B70ABF"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L’Auteur peut retirer la présente autorisation de Diffusion à tout moment en avisant l’Université de sa décision par lettre recommandée avec accusé de réception en respectant un préavis de deux </w:t>
      </w:r>
      <w:r w:rsidR="00843C4D">
        <w:rPr>
          <w:rFonts w:ascii="Times" w:hAnsi="Times"/>
          <w:sz w:val="22"/>
          <w:szCs w:val="22"/>
        </w:rPr>
        <w:t xml:space="preserve">(2) </w:t>
      </w:r>
      <w:r w:rsidRPr="00CA2B33">
        <w:rPr>
          <w:rFonts w:ascii="Times" w:hAnsi="Times"/>
          <w:sz w:val="22"/>
          <w:szCs w:val="22"/>
        </w:rPr>
        <w:t xml:space="preserve">mois, à l’adresse suivante : </w:t>
      </w:r>
    </w:p>
    <w:p w14:paraId="31C5BBEA"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Université de Pau et des Pays de l’Adour, Service Commun de la Documentation, Service des Thèses, Bibliothèque Droit/Lettres, Campus universitaire - BP 7506 - 64075 Pau Cedex. </w:t>
      </w:r>
    </w:p>
    <w:p w14:paraId="09C6D6A1" w14:textId="3FC7D7F6"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L’Université devra alors faire ses meilleurs efforts pour retirer le Mémoire de Thèse du réseau de Diffusion décrit en préambule du présent contrat, dans les meilleurs délais. Dans tous les cas, l’Auteur </w:t>
      </w:r>
      <w:r w:rsidR="003E259E">
        <w:rPr>
          <w:rFonts w:ascii="Times" w:hAnsi="Times"/>
          <w:sz w:val="22"/>
          <w:szCs w:val="22"/>
        </w:rPr>
        <w:t>reconnait</w:t>
      </w:r>
      <w:r w:rsidRPr="00CA2B33">
        <w:rPr>
          <w:rFonts w:ascii="Times" w:hAnsi="Times"/>
          <w:sz w:val="22"/>
          <w:szCs w:val="22"/>
        </w:rPr>
        <w:t xml:space="preserve"> que, compte tenu de la mise en ligne du Mémoire de Thèse sur le réseau informatique intranet et/ou internet, </w:t>
      </w:r>
      <w:r w:rsidRPr="003E259E">
        <w:rPr>
          <w:rFonts w:ascii="Times" w:hAnsi="Times"/>
          <w:sz w:val="22"/>
          <w:szCs w:val="22"/>
        </w:rPr>
        <w:t>l’Université ne peut pas garantir le retrait total ni l’impossibilité d’accès au Mémoire de Thèse par les utilisateurs du réseau informatique.</w:t>
      </w:r>
      <w:r w:rsidRPr="00CA2B33">
        <w:rPr>
          <w:rFonts w:ascii="Times" w:hAnsi="Times"/>
          <w:sz w:val="22"/>
          <w:szCs w:val="22"/>
        </w:rPr>
        <w:t xml:space="preserve"> </w:t>
      </w:r>
    </w:p>
    <w:p w14:paraId="2C249111" w14:textId="1AB2870B" w:rsidR="00E14566" w:rsidRPr="00CA2B33" w:rsidRDefault="00E14566" w:rsidP="00E23BE3">
      <w:pPr>
        <w:pStyle w:val="Sansinterligne"/>
        <w:jc w:val="both"/>
        <w:rPr>
          <w:rFonts w:ascii="Times" w:hAnsi="Times"/>
          <w:sz w:val="22"/>
          <w:szCs w:val="22"/>
        </w:rPr>
      </w:pPr>
      <w:r w:rsidRPr="00CA2B33">
        <w:rPr>
          <w:rFonts w:ascii="Times" w:hAnsi="Times"/>
          <w:sz w:val="22"/>
          <w:szCs w:val="22"/>
        </w:rPr>
        <w:lastRenderedPageBreak/>
        <w:t xml:space="preserve">De la même manière, l’Université se réserve le droit de retirer, à tout moment, </w:t>
      </w:r>
      <w:r w:rsidR="00892C7D">
        <w:rPr>
          <w:rFonts w:ascii="Times" w:hAnsi="Times"/>
          <w:sz w:val="22"/>
          <w:szCs w:val="22"/>
        </w:rPr>
        <w:t xml:space="preserve">le Mémoire de Thèse </w:t>
      </w:r>
      <w:r w:rsidR="0081296D">
        <w:rPr>
          <w:rFonts w:ascii="Times" w:hAnsi="Times"/>
          <w:sz w:val="22"/>
          <w:szCs w:val="22"/>
        </w:rPr>
        <w:t>du réseau de Diffusion</w:t>
      </w:r>
      <w:r w:rsidRPr="00CA2B33">
        <w:rPr>
          <w:rFonts w:ascii="Times" w:hAnsi="Times"/>
          <w:sz w:val="22"/>
          <w:szCs w:val="22"/>
        </w:rPr>
        <w:t xml:space="preserve"> et en avertira l’Auteur dans la mesure du possible. </w:t>
      </w:r>
    </w:p>
    <w:p w14:paraId="345C7B2E"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5AEE58A5" w14:textId="70E0A408"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4 – GARANTIES DE L’AUTEUR </w:t>
      </w:r>
    </w:p>
    <w:p w14:paraId="660A405E" w14:textId="77777777" w:rsidR="004B5549" w:rsidRDefault="004B5549" w:rsidP="00E23BE3">
      <w:pPr>
        <w:pStyle w:val="Sansinterligne"/>
        <w:jc w:val="both"/>
        <w:rPr>
          <w:rFonts w:ascii="Times" w:hAnsi="Times"/>
          <w:sz w:val="22"/>
          <w:szCs w:val="22"/>
        </w:rPr>
      </w:pPr>
    </w:p>
    <w:p w14:paraId="73BFC1EB" w14:textId="3D3F497B" w:rsidR="00E14566" w:rsidRPr="00CA2B33" w:rsidRDefault="0081296D" w:rsidP="00E23BE3">
      <w:pPr>
        <w:pStyle w:val="Sansinterligne"/>
        <w:jc w:val="both"/>
        <w:rPr>
          <w:rFonts w:ascii="Times" w:hAnsi="Times"/>
          <w:sz w:val="22"/>
          <w:szCs w:val="22"/>
        </w:rPr>
      </w:pPr>
      <w:r>
        <w:rPr>
          <w:rFonts w:ascii="Times" w:hAnsi="Times"/>
          <w:sz w:val="22"/>
          <w:szCs w:val="22"/>
        </w:rPr>
        <w:t xml:space="preserve">L’Auteur reconnait que son Mémoire </w:t>
      </w:r>
      <w:r w:rsidR="00843C4D">
        <w:rPr>
          <w:rFonts w:ascii="Times" w:hAnsi="Times"/>
          <w:sz w:val="22"/>
          <w:szCs w:val="22"/>
        </w:rPr>
        <w:t xml:space="preserve">de </w:t>
      </w:r>
      <w:r>
        <w:rPr>
          <w:rFonts w:ascii="Times" w:hAnsi="Times"/>
          <w:sz w:val="22"/>
          <w:szCs w:val="22"/>
        </w:rPr>
        <w:t xml:space="preserve">Thèse est une œuvre </w:t>
      </w:r>
      <w:r w:rsidR="006906C1">
        <w:rPr>
          <w:rFonts w:ascii="Times" w:hAnsi="Times"/>
          <w:sz w:val="22"/>
          <w:szCs w:val="22"/>
        </w:rPr>
        <w:t xml:space="preserve">au sens du code de la propriété intellectuelle </w:t>
      </w:r>
      <w:r>
        <w:rPr>
          <w:rFonts w:ascii="Times" w:hAnsi="Times"/>
          <w:sz w:val="22"/>
          <w:szCs w:val="22"/>
        </w:rPr>
        <w:t xml:space="preserve">lui conférant </w:t>
      </w:r>
      <w:r w:rsidR="006906C1">
        <w:rPr>
          <w:rFonts w:ascii="Times" w:hAnsi="Times"/>
          <w:sz w:val="22"/>
          <w:szCs w:val="22"/>
        </w:rPr>
        <w:t xml:space="preserve">ainsi </w:t>
      </w:r>
      <w:r>
        <w:rPr>
          <w:rFonts w:ascii="Times" w:hAnsi="Times"/>
          <w:sz w:val="22"/>
          <w:szCs w:val="22"/>
        </w:rPr>
        <w:t xml:space="preserve">la qualité d’auteur. </w:t>
      </w:r>
      <w:r w:rsidR="00843C4D">
        <w:rPr>
          <w:rFonts w:ascii="Times" w:hAnsi="Times"/>
          <w:sz w:val="22"/>
          <w:szCs w:val="22"/>
        </w:rPr>
        <w:t>Par conséquent, l’</w:t>
      </w:r>
      <w:r w:rsidR="00E14566" w:rsidRPr="00CA2B33">
        <w:rPr>
          <w:rFonts w:ascii="Times" w:hAnsi="Times"/>
          <w:sz w:val="22"/>
          <w:szCs w:val="22"/>
        </w:rPr>
        <w:t>Auteur déclare expressément être titulaire de l’ensemble des droits</w:t>
      </w:r>
      <w:r w:rsidR="00843C4D">
        <w:rPr>
          <w:rFonts w:ascii="Times" w:hAnsi="Times"/>
          <w:sz w:val="22"/>
          <w:szCs w:val="22"/>
        </w:rPr>
        <w:t xml:space="preserve"> de propriété intellectuelle</w:t>
      </w:r>
      <w:r w:rsidR="00E14566" w:rsidRPr="00CA2B33">
        <w:rPr>
          <w:rFonts w:ascii="Times" w:hAnsi="Times"/>
          <w:sz w:val="22"/>
          <w:szCs w:val="22"/>
        </w:rPr>
        <w:t xml:space="preserve"> existant sur </w:t>
      </w:r>
      <w:r w:rsidR="00843C4D">
        <w:rPr>
          <w:rFonts w:ascii="Times" w:hAnsi="Times"/>
          <w:sz w:val="22"/>
          <w:szCs w:val="22"/>
        </w:rPr>
        <w:t>son</w:t>
      </w:r>
      <w:r w:rsidR="00843C4D" w:rsidRPr="00CA2B33">
        <w:rPr>
          <w:rFonts w:ascii="Times" w:hAnsi="Times"/>
          <w:sz w:val="22"/>
          <w:szCs w:val="22"/>
        </w:rPr>
        <w:t xml:space="preserve"> </w:t>
      </w:r>
      <w:r w:rsidR="00E14566" w:rsidRPr="00CA2B33">
        <w:rPr>
          <w:rFonts w:ascii="Times" w:hAnsi="Times"/>
          <w:sz w:val="22"/>
          <w:szCs w:val="22"/>
        </w:rPr>
        <w:t>Mémoire de Thèse. Il garantit à l’Université qu’il détient ou qu’il a obtenu tous les droits nécessaires à la Diffusion de son Mémoire de Thèse, en particulier les autorisations</w:t>
      </w:r>
      <w:r w:rsidR="008419C0">
        <w:rPr>
          <w:rFonts w:ascii="Times" w:hAnsi="Times"/>
          <w:sz w:val="22"/>
          <w:szCs w:val="22"/>
        </w:rPr>
        <w:t xml:space="preserve"> écrites nécessaires</w:t>
      </w:r>
      <w:r w:rsidR="00E14566" w:rsidRPr="00CA2B33">
        <w:rPr>
          <w:rFonts w:ascii="Times" w:hAnsi="Times"/>
          <w:sz w:val="22"/>
          <w:szCs w:val="22"/>
        </w:rPr>
        <w:t xml:space="preserve"> des titulaires des droits sur les œuvres reproduites, partiellement ou dans leur intégralité</w:t>
      </w:r>
      <w:r w:rsidR="008419C0">
        <w:rPr>
          <w:rFonts w:ascii="Times" w:hAnsi="Times"/>
          <w:sz w:val="22"/>
          <w:szCs w:val="22"/>
        </w:rPr>
        <w:t xml:space="preserve"> et s’engage à retirer préalablement à l’exécution de la présente convention tout document ou toute information pour lesquelles il ne les aurait pas obtenues</w:t>
      </w:r>
      <w:r w:rsidR="00E14566" w:rsidRPr="00CA2B33">
        <w:rPr>
          <w:rFonts w:ascii="Times" w:hAnsi="Times"/>
          <w:sz w:val="22"/>
          <w:szCs w:val="22"/>
        </w:rPr>
        <w:t xml:space="preserve">. </w:t>
      </w:r>
    </w:p>
    <w:p w14:paraId="1E7F57DF" w14:textId="44A65F61"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L’Auteur est personnellement responsable, tant vis-à-vis des tiers que de l’Université, du non-respect des stipulations énoncées ci-dessus et s’engage donc à garantir immédiatement, et à relever indemne, l’Université contre toute action, réclamation ou revendication susceptible d’en découler. </w:t>
      </w:r>
    </w:p>
    <w:p w14:paraId="39D2B875" w14:textId="6BE2D2C7" w:rsidR="00704E2D" w:rsidRPr="00CA2B33" w:rsidRDefault="00E14566" w:rsidP="00E23BE3">
      <w:pPr>
        <w:pStyle w:val="Sansinterligne"/>
        <w:jc w:val="both"/>
        <w:rPr>
          <w:rFonts w:ascii="Times" w:hAnsi="Times"/>
          <w:sz w:val="22"/>
          <w:szCs w:val="22"/>
        </w:rPr>
      </w:pPr>
      <w:r w:rsidRPr="00CA2B33">
        <w:rPr>
          <w:rFonts w:ascii="Times" w:hAnsi="Times"/>
          <w:sz w:val="22"/>
          <w:szCs w:val="22"/>
        </w:rPr>
        <w:t xml:space="preserve">L’Auteur garantit qu’à la date de signature du présent contrat, le Mémoire de Thèse ne fait l’objet d’aucun contrat d’édition ou de diffusion, accordé à un tiers, susceptible de restreindre les dispositions du présent contrat. </w:t>
      </w:r>
    </w:p>
    <w:p w14:paraId="04CB8FFB"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105F4217" w14:textId="3FF2C55B"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5 – DROITS PATRIMONIAUX CEDES A L’UNIVERSITE </w:t>
      </w:r>
    </w:p>
    <w:p w14:paraId="32544531" w14:textId="77777777" w:rsidR="004B5549" w:rsidRDefault="004B5549" w:rsidP="00E23BE3">
      <w:pPr>
        <w:pStyle w:val="Sansinterligne"/>
        <w:jc w:val="both"/>
        <w:rPr>
          <w:rFonts w:ascii="Times" w:hAnsi="Times"/>
          <w:sz w:val="22"/>
          <w:szCs w:val="22"/>
        </w:rPr>
      </w:pPr>
    </w:p>
    <w:p w14:paraId="0149ED4A" w14:textId="4E32C300"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L’Auteur cède à l'Université, à titre gratuit et de manière non exclusive, </w:t>
      </w:r>
      <w:r w:rsidR="008419C0">
        <w:rPr>
          <w:rFonts w:ascii="Times" w:hAnsi="Times"/>
          <w:sz w:val="22"/>
          <w:szCs w:val="22"/>
        </w:rPr>
        <w:t xml:space="preserve">pour le monde entier et </w:t>
      </w:r>
      <w:r w:rsidRPr="00CA2B33">
        <w:rPr>
          <w:rFonts w:ascii="Times" w:hAnsi="Times"/>
          <w:sz w:val="22"/>
          <w:szCs w:val="22"/>
        </w:rPr>
        <w:t xml:space="preserve">pour la durée du présent contrat, </w:t>
      </w:r>
      <w:r w:rsidR="00892C7D">
        <w:rPr>
          <w:rFonts w:ascii="Times" w:hAnsi="Times"/>
          <w:sz w:val="22"/>
          <w:szCs w:val="22"/>
        </w:rPr>
        <w:t>l</w:t>
      </w:r>
      <w:r w:rsidRPr="00CA2B33">
        <w:rPr>
          <w:rFonts w:ascii="Times" w:hAnsi="Times"/>
          <w:sz w:val="22"/>
          <w:szCs w:val="22"/>
        </w:rPr>
        <w:t xml:space="preserve">es droits patrimoniaux afférents à son Mémoire de Thèse, et qui recouvrent les droits de reproduction, de représentation, de modification et d’adaptation </w:t>
      </w:r>
      <w:r w:rsidR="00A86F03">
        <w:rPr>
          <w:rFonts w:ascii="Times" w:hAnsi="Times"/>
          <w:sz w:val="22"/>
          <w:szCs w:val="22"/>
        </w:rPr>
        <w:t>de</w:t>
      </w:r>
      <w:r w:rsidR="008419C0" w:rsidRPr="00CA2B33">
        <w:rPr>
          <w:rFonts w:ascii="Times" w:hAnsi="Times"/>
          <w:sz w:val="22"/>
          <w:szCs w:val="22"/>
        </w:rPr>
        <w:t xml:space="preserve"> son Mémoire de Thèse</w:t>
      </w:r>
      <w:r w:rsidRPr="00CA2B33">
        <w:rPr>
          <w:rFonts w:ascii="Times" w:hAnsi="Times"/>
          <w:sz w:val="22"/>
          <w:szCs w:val="22"/>
        </w:rPr>
        <w:t xml:space="preserve">, étant précisé que : </w:t>
      </w:r>
    </w:p>
    <w:p w14:paraId="0C20D427" w14:textId="0C6FC91F"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 Le droit de reproduction comporte le droit de reproduire le Mémoire de Thèse en nombre illimité, sur tout support connu ou inconnu </w:t>
      </w:r>
      <w:r w:rsidR="00892C7D">
        <w:rPr>
          <w:rFonts w:ascii="Times" w:hAnsi="Times"/>
          <w:sz w:val="22"/>
          <w:szCs w:val="22"/>
        </w:rPr>
        <w:t>au jour de la signature du c</w:t>
      </w:r>
      <w:r w:rsidR="00A86F03">
        <w:rPr>
          <w:rFonts w:ascii="Times" w:hAnsi="Times"/>
          <w:sz w:val="22"/>
          <w:szCs w:val="22"/>
        </w:rPr>
        <w:t>ontrat</w:t>
      </w:r>
      <w:r w:rsidRPr="00CA2B33">
        <w:rPr>
          <w:rFonts w:ascii="Times" w:hAnsi="Times"/>
          <w:sz w:val="22"/>
          <w:szCs w:val="22"/>
        </w:rPr>
        <w:t>, quel que soit le mode d’enregistrement (analogique, numérique ou mécanique...) et le type de support, notamment CD-ROM, DVD-ROM, disque dur, disquette, bande, disque ou carte magnétique, mémoire vive ou morte, microfilm, microfiche, papier, pour une Diffusion sur le réseau internet mondial et</w:t>
      </w:r>
      <w:r w:rsidR="00CC363D">
        <w:rPr>
          <w:rFonts w:ascii="Times" w:hAnsi="Times"/>
          <w:sz w:val="22"/>
          <w:szCs w:val="22"/>
        </w:rPr>
        <w:t>/ou</w:t>
      </w:r>
      <w:r w:rsidRPr="00CA2B33">
        <w:rPr>
          <w:rFonts w:ascii="Times" w:hAnsi="Times"/>
          <w:sz w:val="22"/>
          <w:szCs w:val="22"/>
        </w:rPr>
        <w:t xml:space="preserve"> sur le réseau intranet de l’Université ; </w:t>
      </w:r>
    </w:p>
    <w:p w14:paraId="62778C59" w14:textId="37834FE0"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 Le droit de représentation comporte le droit de diffuser, de communiquer le Mémoire de Thèse </w:t>
      </w:r>
      <w:r w:rsidR="008419C0">
        <w:rPr>
          <w:rFonts w:ascii="Times" w:hAnsi="Times"/>
          <w:sz w:val="22"/>
          <w:szCs w:val="22"/>
        </w:rPr>
        <w:t>à tout</w:t>
      </w:r>
      <w:r w:rsidR="008419C0" w:rsidRPr="00CA2B33">
        <w:rPr>
          <w:rFonts w:ascii="Times" w:hAnsi="Times"/>
          <w:sz w:val="22"/>
          <w:szCs w:val="22"/>
        </w:rPr>
        <w:t xml:space="preserve"> </w:t>
      </w:r>
      <w:r w:rsidRPr="00CA2B33">
        <w:rPr>
          <w:rFonts w:ascii="Times" w:hAnsi="Times"/>
          <w:sz w:val="22"/>
          <w:szCs w:val="22"/>
        </w:rPr>
        <w:t>public par tous moyens, notamment l’usage du satellite, du câble, par voie hertzienne ou par réseau numérique ou analogique pour une Diffusion sur le réseau internet mondial et</w:t>
      </w:r>
      <w:r w:rsidR="003E259E">
        <w:rPr>
          <w:rFonts w:ascii="Times" w:hAnsi="Times"/>
          <w:sz w:val="22"/>
          <w:szCs w:val="22"/>
        </w:rPr>
        <w:t>/ou</w:t>
      </w:r>
      <w:r w:rsidRPr="00CA2B33">
        <w:rPr>
          <w:rFonts w:ascii="Times" w:hAnsi="Times"/>
          <w:sz w:val="22"/>
          <w:szCs w:val="22"/>
        </w:rPr>
        <w:t xml:space="preserve"> sur le réseau intranet de l’Université ; </w:t>
      </w:r>
    </w:p>
    <w:p w14:paraId="1F500FCF" w14:textId="584E297F" w:rsidR="00E14566" w:rsidRPr="00CA2B33" w:rsidRDefault="00E14566" w:rsidP="00A86F03">
      <w:pPr>
        <w:pStyle w:val="Sansinterligne"/>
        <w:jc w:val="both"/>
        <w:rPr>
          <w:rFonts w:ascii="Times" w:hAnsi="Times"/>
          <w:sz w:val="22"/>
          <w:szCs w:val="22"/>
        </w:rPr>
      </w:pPr>
      <w:r w:rsidRPr="00CA2B33">
        <w:rPr>
          <w:rFonts w:ascii="Times" w:hAnsi="Times"/>
          <w:sz w:val="22"/>
          <w:szCs w:val="22"/>
        </w:rPr>
        <w:t xml:space="preserve">- Les droits d’adaptation et de modification comportent, le cas échéant, la faculté </w:t>
      </w:r>
      <w:r w:rsidR="003E259E">
        <w:rPr>
          <w:rFonts w:ascii="Times" w:hAnsi="Times"/>
          <w:sz w:val="22"/>
          <w:szCs w:val="22"/>
        </w:rPr>
        <w:t>de procéder à</w:t>
      </w:r>
      <w:r w:rsidR="00A86F03">
        <w:rPr>
          <w:rFonts w:ascii="Times" w:hAnsi="Times"/>
          <w:sz w:val="22"/>
          <w:szCs w:val="22"/>
        </w:rPr>
        <w:t xml:space="preserve"> toutes les adaptations d</w:t>
      </w:r>
      <w:r w:rsidR="00892C7D">
        <w:rPr>
          <w:rFonts w:ascii="Times" w:hAnsi="Times"/>
          <w:sz w:val="22"/>
          <w:szCs w:val="22"/>
        </w:rPr>
        <w:t>u Mémoire de Thès</w:t>
      </w:r>
      <w:r w:rsidR="003E259E">
        <w:rPr>
          <w:rFonts w:ascii="Times" w:hAnsi="Times"/>
          <w:sz w:val="22"/>
          <w:szCs w:val="22"/>
        </w:rPr>
        <w:t xml:space="preserve">e afin </w:t>
      </w:r>
      <w:r w:rsidR="00A86F03">
        <w:rPr>
          <w:rFonts w:ascii="Times" w:hAnsi="Times"/>
          <w:sz w:val="22"/>
          <w:szCs w:val="22"/>
        </w:rPr>
        <w:t>d’en permettre la diffusion et</w:t>
      </w:r>
      <w:r w:rsidR="003E259E">
        <w:rPr>
          <w:rFonts w:ascii="Times" w:hAnsi="Times"/>
          <w:sz w:val="22"/>
          <w:szCs w:val="22"/>
        </w:rPr>
        <w:t xml:space="preserve"> </w:t>
      </w:r>
      <w:r w:rsidRPr="00CA2B33">
        <w:rPr>
          <w:rFonts w:ascii="Times" w:hAnsi="Times"/>
          <w:sz w:val="22"/>
          <w:szCs w:val="22"/>
        </w:rPr>
        <w:t xml:space="preserve">de modifier la forme et le format du Mémoire de Thèse en fonction des contraintes techniques imposées par l’Archivage, </w:t>
      </w:r>
      <w:r w:rsidR="003E259E">
        <w:rPr>
          <w:rFonts w:ascii="Times" w:hAnsi="Times"/>
          <w:sz w:val="22"/>
          <w:szCs w:val="22"/>
        </w:rPr>
        <w:t>le stockage,</w:t>
      </w:r>
      <w:r w:rsidR="00892C7D">
        <w:rPr>
          <w:rFonts w:ascii="Times" w:hAnsi="Times"/>
          <w:sz w:val="22"/>
          <w:szCs w:val="22"/>
        </w:rPr>
        <w:t xml:space="preserve"> la transmission,</w:t>
      </w:r>
      <w:r w:rsidR="003E259E">
        <w:rPr>
          <w:rFonts w:ascii="Times" w:hAnsi="Times"/>
          <w:sz w:val="22"/>
          <w:szCs w:val="22"/>
        </w:rPr>
        <w:t xml:space="preserve"> </w:t>
      </w:r>
      <w:r w:rsidRPr="00CA2B33">
        <w:rPr>
          <w:rFonts w:ascii="Times" w:hAnsi="Times"/>
          <w:sz w:val="22"/>
          <w:szCs w:val="22"/>
        </w:rPr>
        <w:t xml:space="preserve">la sécurité et la Diffusion du Mémoire de Thèse. </w:t>
      </w:r>
      <w:r w:rsidR="00A86F03" w:rsidRPr="00A86F03">
        <w:rPr>
          <w:rFonts w:ascii="Times" w:hAnsi="Times"/>
          <w:sz w:val="22"/>
          <w:szCs w:val="22"/>
        </w:rPr>
        <w:t xml:space="preserve">L’Auteur donne donc, par le présent contrat, son accord pour que toute modification </w:t>
      </w:r>
      <w:r w:rsidR="004B5549">
        <w:rPr>
          <w:rFonts w:ascii="Times" w:hAnsi="Times"/>
          <w:sz w:val="22"/>
          <w:szCs w:val="22"/>
        </w:rPr>
        <w:t>nécessaire</w:t>
      </w:r>
      <w:r w:rsidR="00A86F03" w:rsidRPr="00A86F03">
        <w:rPr>
          <w:rFonts w:ascii="Times" w:hAnsi="Times"/>
          <w:sz w:val="22"/>
          <w:szCs w:val="22"/>
        </w:rPr>
        <w:t xml:space="preserve"> soit réalisée par l’Université, sans toutefois dénaturer l’esprit </w:t>
      </w:r>
      <w:r w:rsidR="004B5549">
        <w:rPr>
          <w:rFonts w:ascii="Times" w:hAnsi="Times"/>
          <w:sz w:val="22"/>
          <w:szCs w:val="22"/>
        </w:rPr>
        <w:t>de son</w:t>
      </w:r>
      <w:r w:rsidR="00A86F03">
        <w:rPr>
          <w:rFonts w:ascii="Times" w:hAnsi="Times"/>
          <w:sz w:val="22"/>
          <w:szCs w:val="22"/>
        </w:rPr>
        <w:t xml:space="preserve"> Mémoire de </w:t>
      </w:r>
      <w:r w:rsidR="00A86F03" w:rsidRPr="00A86F03">
        <w:rPr>
          <w:rFonts w:ascii="Times" w:hAnsi="Times"/>
          <w:sz w:val="22"/>
          <w:szCs w:val="22"/>
        </w:rPr>
        <w:t>Thèse</w:t>
      </w:r>
      <w:r w:rsidR="00A86F03">
        <w:rPr>
          <w:rFonts w:ascii="Times" w:hAnsi="Times"/>
          <w:sz w:val="22"/>
          <w:szCs w:val="22"/>
        </w:rPr>
        <w:t>.</w:t>
      </w:r>
    </w:p>
    <w:p w14:paraId="31771EC9"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41E4C1DD" w14:textId="15143B46"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6 – NON RESPONSABILITE DE L’UNIVERSITE </w:t>
      </w:r>
    </w:p>
    <w:p w14:paraId="65EF49FB" w14:textId="77777777" w:rsidR="004B5549" w:rsidRDefault="004B5549" w:rsidP="00E23BE3">
      <w:pPr>
        <w:pStyle w:val="Sansinterligne"/>
        <w:jc w:val="both"/>
        <w:rPr>
          <w:rFonts w:ascii="Times" w:hAnsi="Times"/>
          <w:sz w:val="22"/>
          <w:szCs w:val="22"/>
        </w:rPr>
      </w:pPr>
    </w:p>
    <w:p w14:paraId="158BD87B" w14:textId="512F3DBC" w:rsidR="00F82011" w:rsidRPr="00CA2B33" w:rsidRDefault="003E259E" w:rsidP="00E23BE3">
      <w:pPr>
        <w:pStyle w:val="Sansinterligne"/>
        <w:jc w:val="both"/>
        <w:rPr>
          <w:rFonts w:ascii="Times" w:hAnsi="Times"/>
          <w:sz w:val="22"/>
          <w:szCs w:val="22"/>
        </w:rPr>
      </w:pPr>
      <w:r w:rsidRPr="00CA2B33">
        <w:rPr>
          <w:rFonts w:ascii="Times" w:hAnsi="Times"/>
          <w:sz w:val="22"/>
          <w:szCs w:val="22"/>
        </w:rPr>
        <w:t>L’</w:t>
      </w:r>
      <w:r>
        <w:rPr>
          <w:rFonts w:ascii="Times" w:hAnsi="Times"/>
          <w:sz w:val="22"/>
          <w:szCs w:val="22"/>
        </w:rPr>
        <w:t>A</w:t>
      </w:r>
      <w:r w:rsidRPr="00CA2B33">
        <w:rPr>
          <w:rFonts w:ascii="Times" w:hAnsi="Times"/>
          <w:sz w:val="22"/>
          <w:szCs w:val="22"/>
        </w:rPr>
        <w:t xml:space="preserve">uteur </w:t>
      </w:r>
      <w:r w:rsidR="00E14566" w:rsidRPr="00CA2B33">
        <w:rPr>
          <w:rFonts w:ascii="Times" w:hAnsi="Times"/>
          <w:sz w:val="22"/>
          <w:szCs w:val="22"/>
        </w:rPr>
        <w:t xml:space="preserve">garantit à </w:t>
      </w:r>
      <w:r w:rsidRPr="00CA2B33">
        <w:rPr>
          <w:rFonts w:ascii="Times" w:hAnsi="Times"/>
          <w:sz w:val="22"/>
          <w:szCs w:val="22"/>
        </w:rPr>
        <w:t>l’</w:t>
      </w:r>
      <w:r>
        <w:rPr>
          <w:rFonts w:ascii="Times" w:hAnsi="Times"/>
          <w:sz w:val="22"/>
          <w:szCs w:val="22"/>
        </w:rPr>
        <w:t>U</w:t>
      </w:r>
      <w:r w:rsidRPr="00CA2B33">
        <w:rPr>
          <w:rFonts w:ascii="Times" w:hAnsi="Times"/>
          <w:sz w:val="22"/>
          <w:szCs w:val="22"/>
        </w:rPr>
        <w:t xml:space="preserve">niversité </w:t>
      </w:r>
      <w:r w:rsidR="00E14566" w:rsidRPr="00CA2B33">
        <w:rPr>
          <w:rFonts w:ascii="Times" w:hAnsi="Times"/>
          <w:sz w:val="22"/>
          <w:szCs w:val="22"/>
        </w:rPr>
        <w:t xml:space="preserve">la jouissance entière, paisible et libre de toute servitude, des droits cédés contre tous troubles et revendications. </w:t>
      </w:r>
    </w:p>
    <w:p w14:paraId="3D55D559"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Compte tenu de la Diffusion du Mémoire de Thèse notamment sur le réseau intranet et/ou internet, tel que précisé dans le présent contrat, l’Auteur est informé de la difficulté, voire de l’impossibilité, de contrôler l’utilisation du Mémoire de Thèse qui pourrait être faite par les utilisateurs de l’intranet et/ou de l’internet. </w:t>
      </w:r>
    </w:p>
    <w:p w14:paraId="20E697EB"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En particulier, l’Auteur reconnait qu’en l’état actuel de la technique, l’Université ne dispose pas des moyens suffisants pour empêcher toute consultation ou copie non autorisée de la Thèse. L’Université ne pourra pas être tenue pour responsable des agissements illégaux de tiers, ni de la violation d’un éventuel contrat d’édition antérieur non signalé par l’Auteur. </w:t>
      </w:r>
    </w:p>
    <w:p w14:paraId="495ECB04" w14:textId="4472A21B" w:rsidR="00E14566" w:rsidRPr="00CA2B33" w:rsidRDefault="00E14566" w:rsidP="00E23BE3">
      <w:pPr>
        <w:pStyle w:val="Sansinterligne"/>
        <w:jc w:val="both"/>
        <w:rPr>
          <w:rFonts w:ascii="Times" w:hAnsi="Times"/>
          <w:sz w:val="22"/>
          <w:szCs w:val="22"/>
        </w:rPr>
      </w:pPr>
      <w:r w:rsidRPr="00CA2B33">
        <w:rPr>
          <w:rFonts w:ascii="Times" w:hAnsi="Times"/>
          <w:sz w:val="22"/>
          <w:szCs w:val="22"/>
        </w:rPr>
        <w:lastRenderedPageBreak/>
        <w:t xml:space="preserve">L’Auteur reconnait et accepte les risques liés à la Diffusion sur les réseaux informatiques </w:t>
      </w:r>
      <w:r w:rsidR="00796A1B" w:rsidRPr="00796A1B">
        <w:rPr>
          <w:rFonts w:ascii="Times" w:hAnsi="Times"/>
          <w:sz w:val="22"/>
          <w:szCs w:val="22"/>
        </w:rPr>
        <w:t xml:space="preserve">intranet et/ou internet </w:t>
      </w:r>
      <w:r w:rsidRPr="00CA2B33">
        <w:rPr>
          <w:rFonts w:ascii="Times" w:hAnsi="Times"/>
          <w:sz w:val="22"/>
          <w:szCs w:val="22"/>
        </w:rPr>
        <w:t xml:space="preserve">de son Mémoire de Thèse. Il conserve cependant tous ses droits d’ester en justice afin de protéger son droit d’auteur sur le Mémoire de Thèse. </w:t>
      </w:r>
    </w:p>
    <w:p w14:paraId="549F3E94"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 Diffusion effective du Mémoire de Thèse, tout comme son éventuel retrait, par l’Université n'implique en aucun cas une appréciation au bénéfice de l'Auteur ou des tiers, du contenu du Mémoire de Thèse, et ne saurait être source de responsabilité à l'égard des tiers. De même, l'Auteur demeure responsable sur la base du droit commun, du contenu de son Mémoire de Thèse. </w:t>
      </w:r>
    </w:p>
    <w:p w14:paraId="7FEE01A4"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68C1DFEB" w14:textId="5F5D390F"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7 – RESILIATION </w:t>
      </w:r>
    </w:p>
    <w:p w14:paraId="27F61294" w14:textId="77777777" w:rsidR="004B5549" w:rsidRDefault="004B5549" w:rsidP="00E23BE3">
      <w:pPr>
        <w:pStyle w:val="Sansinterligne"/>
        <w:jc w:val="both"/>
        <w:rPr>
          <w:rFonts w:ascii="Times" w:hAnsi="Times"/>
          <w:sz w:val="22"/>
          <w:szCs w:val="22"/>
        </w:rPr>
      </w:pPr>
    </w:p>
    <w:p w14:paraId="71053ED4" w14:textId="1C602F4A" w:rsidR="00E14566" w:rsidRDefault="00E14566" w:rsidP="00E23BE3">
      <w:pPr>
        <w:pStyle w:val="Sansinterligne"/>
        <w:jc w:val="both"/>
        <w:rPr>
          <w:rFonts w:ascii="Times" w:hAnsi="Times"/>
          <w:sz w:val="22"/>
          <w:szCs w:val="22"/>
        </w:rPr>
      </w:pPr>
      <w:r w:rsidRPr="00CA2B33">
        <w:rPr>
          <w:rFonts w:ascii="Times" w:hAnsi="Times"/>
          <w:sz w:val="22"/>
          <w:szCs w:val="22"/>
        </w:rPr>
        <w:t xml:space="preserve">Sans préjudice de l’article 3, le présent contrat pourra être résilié de plein droit par l’une des Parties en cas d’inexécution par l’autre d’une ou plusieurs des obligations contenues dans ses diverses clauses. Cette résiliation ne deviendra effective que quinze jours après l’envoi par la </w:t>
      </w:r>
      <w:r w:rsidR="00A86F03">
        <w:rPr>
          <w:rFonts w:ascii="Times" w:hAnsi="Times"/>
          <w:sz w:val="22"/>
          <w:szCs w:val="22"/>
        </w:rPr>
        <w:t>P</w:t>
      </w:r>
      <w:r w:rsidRPr="00CA2B33">
        <w:rPr>
          <w:rFonts w:ascii="Times" w:hAnsi="Times"/>
          <w:sz w:val="22"/>
          <w:szCs w:val="22"/>
        </w:rPr>
        <w:t xml:space="preserve">artie plaignante d’une lettre recommandée avec accusé de réception exposant les motifs de la plainte, à moins que, dans ce délai, la Partie défaillante n’ait satisfait à ses obligations ou n’ait apporté la preuve d’un empêchement consécutif à un cas de force majeure. </w:t>
      </w:r>
    </w:p>
    <w:p w14:paraId="250D2682" w14:textId="2A72477D" w:rsidR="00F81B90" w:rsidRPr="00CA2B33" w:rsidRDefault="00F81B90" w:rsidP="00E23BE3">
      <w:pPr>
        <w:pStyle w:val="Sansinterligne"/>
        <w:jc w:val="both"/>
        <w:rPr>
          <w:rFonts w:ascii="Times" w:hAnsi="Times"/>
          <w:sz w:val="22"/>
          <w:szCs w:val="22"/>
        </w:rPr>
      </w:pPr>
      <w:r w:rsidRPr="00F81B90">
        <w:rPr>
          <w:rFonts w:ascii="Times" w:hAnsi="Times"/>
          <w:sz w:val="22"/>
          <w:szCs w:val="22"/>
        </w:rPr>
        <w:t>L’exercice de cette faculté de résiliation ne dispense pas la Partie défaillante de remplir les obligations contractées jusqu’à la date de prise d’effet de la résiliation.</w:t>
      </w:r>
    </w:p>
    <w:p w14:paraId="70B83793"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6638F03F" w14:textId="1662E093"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8 – MODIFICATION </w:t>
      </w:r>
    </w:p>
    <w:p w14:paraId="26337CED" w14:textId="77777777" w:rsidR="004B5549" w:rsidRDefault="004B5549" w:rsidP="00E23BE3">
      <w:pPr>
        <w:pStyle w:val="Sansinterligne"/>
        <w:jc w:val="both"/>
        <w:rPr>
          <w:rFonts w:ascii="Times" w:hAnsi="Times"/>
          <w:sz w:val="22"/>
          <w:szCs w:val="22"/>
        </w:rPr>
      </w:pPr>
    </w:p>
    <w:p w14:paraId="79756363" w14:textId="3102E321"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Le présent contrat ne pourra être modifié que d’un commun accord matérialisé par la signature d’un avenant signé par les </w:t>
      </w:r>
      <w:r w:rsidR="00843C4D">
        <w:rPr>
          <w:rFonts w:ascii="Times" w:hAnsi="Times"/>
          <w:sz w:val="22"/>
          <w:szCs w:val="22"/>
        </w:rPr>
        <w:t xml:space="preserve">représentants dument habilités des </w:t>
      </w:r>
      <w:r w:rsidRPr="00CA2B33">
        <w:rPr>
          <w:rFonts w:ascii="Times" w:hAnsi="Times"/>
          <w:sz w:val="22"/>
          <w:szCs w:val="22"/>
        </w:rPr>
        <w:t xml:space="preserve">Parties. </w:t>
      </w:r>
    </w:p>
    <w:p w14:paraId="316585D1"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1ECB701B" w14:textId="400B3596"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9 – LOI APPLICABLE – DIFFERENDS </w:t>
      </w:r>
      <w:r w:rsidR="00EF2480">
        <w:rPr>
          <w:rFonts w:ascii="Times" w:hAnsi="Times" w:cs="Times New Roman"/>
          <w:b/>
          <w:bCs/>
          <w:sz w:val="22"/>
          <w:szCs w:val="22"/>
        </w:rPr>
        <w:t>- DIVERS</w:t>
      </w:r>
    </w:p>
    <w:p w14:paraId="204C5CAD" w14:textId="77777777" w:rsidR="004B5549" w:rsidRDefault="004B5549" w:rsidP="00E23BE3">
      <w:pPr>
        <w:pStyle w:val="Sansinterligne"/>
        <w:jc w:val="both"/>
        <w:rPr>
          <w:rFonts w:ascii="Times" w:hAnsi="Times"/>
          <w:sz w:val="22"/>
          <w:szCs w:val="22"/>
        </w:rPr>
      </w:pPr>
    </w:p>
    <w:p w14:paraId="781394F0"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Le présent contrat est soumis aux lois et règlement français. </w:t>
      </w:r>
    </w:p>
    <w:p w14:paraId="606693E5" w14:textId="0CF2AE9D" w:rsidR="00E14566" w:rsidRDefault="00E14566" w:rsidP="00E23BE3">
      <w:pPr>
        <w:pStyle w:val="Sansinterligne"/>
        <w:jc w:val="both"/>
        <w:rPr>
          <w:rFonts w:ascii="Times" w:hAnsi="Times"/>
          <w:sz w:val="22"/>
          <w:szCs w:val="22"/>
        </w:rPr>
      </w:pPr>
      <w:r w:rsidRPr="00CA2B33">
        <w:rPr>
          <w:rFonts w:ascii="Times" w:hAnsi="Times"/>
          <w:sz w:val="22"/>
          <w:szCs w:val="22"/>
        </w:rPr>
        <w:t xml:space="preserve">En cas de difficulté sur l’interprétation ou l’exécution du présent contrat, les Parties s’efforceront de résoudre leur différend à l’amiable. En cas de désaccord persistant, le litige sera porté devant les juridictions compétentes de Pau. </w:t>
      </w:r>
    </w:p>
    <w:p w14:paraId="139D23AE" w14:textId="69ED0F0D" w:rsidR="00EF2480" w:rsidRPr="00CA2B33" w:rsidRDefault="00EF2480" w:rsidP="00E23BE3">
      <w:pPr>
        <w:pStyle w:val="Sansinterligne"/>
        <w:jc w:val="both"/>
        <w:rPr>
          <w:rFonts w:ascii="Times" w:hAnsi="Times"/>
          <w:sz w:val="22"/>
          <w:szCs w:val="22"/>
        </w:rPr>
      </w:pPr>
      <w:r w:rsidRPr="00EF2480">
        <w:rPr>
          <w:rFonts w:ascii="Times" w:hAnsi="Times"/>
          <w:sz w:val="22"/>
          <w:szCs w:val="22"/>
        </w:rPr>
        <w:t xml:space="preserve">Si l’une quelconque des stipulations </w:t>
      </w:r>
      <w:r>
        <w:rPr>
          <w:rFonts w:ascii="Times" w:hAnsi="Times"/>
          <w:sz w:val="22"/>
          <w:szCs w:val="22"/>
        </w:rPr>
        <w:t>du présent contrat</w:t>
      </w:r>
      <w:r w:rsidRPr="00EF2480">
        <w:rPr>
          <w:rFonts w:ascii="Times" w:hAnsi="Times"/>
          <w:sz w:val="22"/>
          <w:szCs w:val="22"/>
        </w:rPr>
        <w:t xml:space="preserve"> est nulle au regard d’une règle de droit, elle sera réputée non écrite sans entrainer la nullité </w:t>
      </w:r>
      <w:r>
        <w:rPr>
          <w:rFonts w:ascii="Times" w:hAnsi="Times"/>
          <w:sz w:val="22"/>
          <w:szCs w:val="22"/>
        </w:rPr>
        <w:t>du contrat</w:t>
      </w:r>
      <w:r w:rsidRPr="00EF2480">
        <w:rPr>
          <w:rFonts w:ascii="Times" w:hAnsi="Times"/>
          <w:sz w:val="22"/>
          <w:szCs w:val="22"/>
        </w:rPr>
        <w:t xml:space="preserve"> dans son ensemble.</w:t>
      </w:r>
    </w:p>
    <w:p w14:paraId="7D9872BA"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5C764F3E" w14:textId="5208144C"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t xml:space="preserve">ARTICLE 10 – ATTESTATION DE CONFORMITE </w:t>
      </w:r>
    </w:p>
    <w:p w14:paraId="2C8C24C0" w14:textId="77777777" w:rsidR="004B5549" w:rsidRDefault="004B5549" w:rsidP="00E23BE3">
      <w:pPr>
        <w:pStyle w:val="Sansinterligne"/>
        <w:jc w:val="both"/>
        <w:rPr>
          <w:rFonts w:ascii="Times" w:hAnsi="Times"/>
          <w:sz w:val="22"/>
          <w:szCs w:val="22"/>
        </w:rPr>
      </w:pPr>
    </w:p>
    <w:p w14:paraId="1712A702" w14:textId="77777777"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L’Auteur certifie que la version du Mémoire de Thèse déposée électroniquement est conforme à la version validée par le jury de soutenance et le directeur de thèse (avec, le cas échéant, les corrections demandées dûment effectuées dans les trois mois après soutenance). </w:t>
      </w:r>
    </w:p>
    <w:p w14:paraId="41CAD929" w14:textId="77777777" w:rsidR="00F40F59" w:rsidRPr="00CA2B33" w:rsidRDefault="00F40F59" w:rsidP="00E23BE3">
      <w:pPr>
        <w:widowControl w:val="0"/>
        <w:autoSpaceDE w:val="0"/>
        <w:autoSpaceDN w:val="0"/>
        <w:adjustRightInd w:val="0"/>
        <w:spacing w:line="300" w:lineRule="atLeast"/>
        <w:jc w:val="both"/>
        <w:rPr>
          <w:rFonts w:ascii="Times" w:hAnsi="Times" w:cs="Times New Roman"/>
          <w:sz w:val="22"/>
          <w:szCs w:val="22"/>
        </w:rPr>
      </w:pPr>
    </w:p>
    <w:p w14:paraId="5E217352" w14:textId="77777777" w:rsidR="004B5549" w:rsidRDefault="004B5549">
      <w:pPr>
        <w:rPr>
          <w:rFonts w:ascii="Times" w:hAnsi="Times" w:cs="Times New Roman"/>
          <w:b/>
          <w:bCs/>
          <w:sz w:val="22"/>
          <w:szCs w:val="22"/>
        </w:rPr>
      </w:pPr>
      <w:r>
        <w:rPr>
          <w:rFonts w:ascii="Times" w:hAnsi="Times" w:cs="Times New Roman"/>
          <w:b/>
          <w:bCs/>
          <w:sz w:val="22"/>
          <w:szCs w:val="22"/>
        </w:rPr>
        <w:br w:type="page"/>
      </w:r>
    </w:p>
    <w:p w14:paraId="1DF9D95B" w14:textId="737B5965" w:rsidR="00F40F59" w:rsidRPr="00CA2B33" w:rsidRDefault="00E14566" w:rsidP="00E23BE3">
      <w:pPr>
        <w:widowControl w:val="0"/>
        <w:autoSpaceDE w:val="0"/>
        <w:autoSpaceDN w:val="0"/>
        <w:adjustRightInd w:val="0"/>
        <w:spacing w:line="300" w:lineRule="atLeast"/>
        <w:jc w:val="both"/>
        <w:outlineLvl w:val="0"/>
        <w:rPr>
          <w:rFonts w:ascii="Times" w:hAnsi="Times" w:cs="Times New Roman"/>
          <w:b/>
          <w:bCs/>
          <w:sz w:val="22"/>
          <w:szCs w:val="22"/>
        </w:rPr>
      </w:pPr>
      <w:r w:rsidRPr="00CA2B33">
        <w:rPr>
          <w:rFonts w:ascii="Times" w:hAnsi="Times" w:cs="Times New Roman"/>
          <w:b/>
          <w:bCs/>
          <w:sz w:val="22"/>
          <w:szCs w:val="22"/>
        </w:rPr>
        <w:lastRenderedPageBreak/>
        <w:t xml:space="preserve">ARTICLE 11 – AUTORISATION DE DIFFUSION DU MEMOIRE DE THESE </w:t>
      </w:r>
    </w:p>
    <w:p w14:paraId="176AB3AB" w14:textId="77777777" w:rsidR="004B5549" w:rsidRDefault="004B5549" w:rsidP="00E23BE3">
      <w:pPr>
        <w:pStyle w:val="Sansinterligne"/>
        <w:jc w:val="both"/>
        <w:rPr>
          <w:rFonts w:ascii="Times" w:hAnsi="Times"/>
          <w:sz w:val="22"/>
          <w:szCs w:val="22"/>
        </w:rPr>
      </w:pPr>
    </w:p>
    <w:p w14:paraId="77DAB602" w14:textId="7BD582B6" w:rsidR="00994587" w:rsidRPr="00CA2B33" w:rsidRDefault="00E14566" w:rsidP="00E23BE3">
      <w:pPr>
        <w:pStyle w:val="Sansinterligne"/>
        <w:jc w:val="both"/>
        <w:rPr>
          <w:rFonts w:ascii="Times" w:hAnsi="Times"/>
          <w:sz w:val="22"/>
          <w:szCs w:val="22"/>
        </w:rPr>
      </w:pPr>
      <w:r w:rsidRPr="00CA2B33">
        <w:rPr>
          <w:rFonts w:ascii="Times" w:hAnsi="Times"/>
          <w:sz w:val="22"/>
          <w:szCs w:val="22"/>
        </w:rPr>
        <w:t>L’Auteur :</w:t>
      </w:r>
    </w:p>
    <w:p w14:paraId="596A33CD" w14:textId="1C857100" w:rsidR="00E14566" w:rsidRPr="00CA2B33" w:rsidRDefault="00E14566" w:rsidP="00E23BE3">
      <w:pPr>
        <w:pStyle w:val="Sansinterligne"/>
        <w:jc w:val="both"/>
        <w:rPr>
          <w:rFonts w:ascii="Times" w:hAnsi="Times"/>
          <w:sz w:val="22"/>
          <w:szCs w:val="22"/>
        </w:rPr>
      </w:pPr>
      <w:r w:rsidRPr="00CA2B33">
        <w:rPr>
          <w:rFonts w:ascii="Times" w:hAnsi="Times"/>
          <w:sz w:val="22"/>
          <w:szCs w:val="22"/>
        </w:rPr>
        <w:t xml:space="preserve">□ autorise la Diffusion, au sens défini en préambule du présent contrat, de son Mémoire de Thèse </w:t>
      </w:r>
    </w:p>
    <w:p w14:paraId="0388979C" w14:textId="334E7B34" w:rsidR="0084725A" w:rsidRPr="008662A9" w:rsidRDefault="00994587" w:rsidP="00E23BE3">
      <w:pPr>
        <w:pStyle w:val="Sansinterligne"/>
        <w:jc w:val="both"/>
        <w:rPr>
          <w:rFonts w:ascii="Times" w:hAnsi="Times"/>
          <w:b/>
          <w:sz w:val="22"/>
          <w:szCs w:val="22"/>
        </w:rPr>
      </w:pPr>
      <w:r w:rsidRPr="00CA2B33">
        <w:rPr>
          <w:rFonts w:ascii="Times" w:hAnsi="Times"/>
          <w:sz w:val="22"/>
          <w:szCs w:val="22"/>
        </w:rPr>
        <w:t>□</w:t>
      </w:r>
      <w:r w:rsidR="00E14566" w:rsidRPr="00CA2B33">
        <w:rPr>
          <w:rFonts w:ascii="Times" w:hAnsi="Times"/>
          <w:sz w:val="22"/>
          <w:szCs w:val="22"/>
        </w:rPr>
        <w:t xml:space="preserve"> refuse la Diffusion, au sens défini en préambule du présent contrat, de son Mémoire de Thèse, pour le motif suivant </w:t>
      </w:r>
      <w:r w:rsidR="00E14566" w:rsidRPr="008662A9">
        <w:rPr>
          <w:rFonts w:ascii="Times" w:hAnsi="Times"/>
          <w:b/>
          <w:sz w:val="22"/>
          <w:szCs w:val="22"/>
        </w:rPr>
        <w:t>(justification obligatoire de la confidentialité du Mémoire de Thèse</w:t>
      </w:r>
      <w:r w:rsidR="0084725A" w:rsidRPr="008662A9">
        <w:rPr>
          <w:rFonts w:ascii="Times" w:hAnsi="Times"/>
          <w:b/>
          <w:sz w:val="22"/>
          <w:szCs w:val="22"/>
        </w:rPr>
        <w:t>)</w:t>
      </w:r>
      <w:proofErr w:type="gramStart"/>
      <w:r w:rsidR="0084725A" w:rsidRPr="008662A9">
        <w:rPr>
          <w:rFonts w:ascii="Times" w:hAnsi="Times"/>
          <w:b/>
          <w:sz w:val="22"/>
          <w:szCs w:val="22"/>
        </w:rPr>
        <w:t xml:space="preserve"> :</w:t>
      </w:r>
      <w:r w:rsidRPr="008662A9">
        <w:rPr>
          <w:rFonts w:ascii="Times" w:hAnsi="Times"/>
          <w:b/>
          <w:sz w:val="22"/>
          <w:szCs w:val="22"/>
        </w:rPr>
        <w:t>..</w:t>
      </w:r>
      <w:r w:rsidR="0084725A" w:rsidRPr="008662A9">
        <w:rPr>
          <w:rFonts w:ascii="Times" w:hAnsi="Times"/>
          <w:b/>
          <w:sz w:val="22"/>
          <w:szCs w:val="22"/>
        </w:rPr>
        <w:t>......................</w:t>
      </w:r>
      <w:r w:rsidR="008662A9">
        <w:rPr>
          <w:rFonts w:ascii="Times" w:hAnsi="Times"/>
          <w:b/>
          <w:sz w:val="22"/>
          <w:szCs w:val="22"/>
        </w:rPr>
        <w:t>.......</w:t>
      </w:r>
      <w:proofErr w:type="gramEnd"/>
    </w:p>
    <w:p w14:paraId="5A522E24" w14:textId="64D9457B" w:rsidR="00E14566" w:rsidRPr="00CA2B33" w:rsidRDefault="00AB2E0C" w:rsidP="00CA2B33">
      <w:pPr>
        <w:pStyle w:val="Sansinterligne"/>
        <w:rPr>
          <w:rFonts w:ascii="Times" w:hAnsi="Times"/>
          <w:sz w:val="22"/>
          <w:szCs w:val="22"/>
        </w:rPr>
      </w:pPr>
      <w:r>
        <w:rPr>
          <w:rFonts w:ascii="Times" w:hAnsi="Times"/>
          <w:noProof/>
          <w:sz w:val="22"/>
          <w:szCs w:val="22"/>
          <w:lang w:eastAsia="fr-FR"/>
        </w:rPr>
        <mc:AlternateContent>
          <mc:Choice Requires="wps">
            <w:drawing>
              <wp:anchor distT="0" distB="0" distL="114300" distR="114300" simplePos="0" relativeHeight="251661312" behindDoc="0" locked="0" layoutInCell="1" allowOverlap="1" wp14:anchorId="5880D6F7" wp14:editId="6D10CD16">
                <wp:simplePos x="0" y="0"/>
                <wp:positionH relativeFrom="column">
                  <wp:posOffset>-51435</wp:posOffset>
                </wp:positionH>
                <wp:positionV relativeFrom="paragraph">
                  <wp:posOffset>3113405</wp:posOffset>
                </wp:positionV>
                <wp:extent cx="6057900" cy="619125"/>
                <wp:effectExtent l="0" t="0" r="1270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057900" cy="61912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5DD7FBCE" w14:textId="7B33E58C" w:rsidR="00AB2E0C" w:rsidRPr="00AB2E0C" w:rsidRDefault="00AB2E0C" w:rsidP="00AB2E0C">
                            <w:pPr>
                              <w:pStyle w:val="Sansinterligne"/>
                              <w:rPr>
                                <w:rFonts w:ascii="Times" w:hAnsi="Times"/>
                                <w:b/>
                                <w:sz w:val="22"/>
                                <w:szCs w:val="22"/>
                              </w:rPr>
                            </w:pPr>
                            <w:r w:rsidRPr="00AB2E0C">
                              <w:rPr>
                                <w:rFonts w:ascii="Times" w:hAnsi="Times"/>
                                <w:b/>
                                <w:sz w:val="22"/>
                                <w:szCs w:val="22"/>
                              </w:rPr>
                              <w:t xml:space="preserve"> Après concertation avec le directeur du laboratoire et le directeur de thèse, le Mémoire de Thèse pourra être diffusé à compter du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0D6F7" id="_x0000_t202" coordsize="21600,21600" o:spt="202" path="m,l,21600r21600,l21600,xe">
                <v:stroke joinstyle="miter"/>
                <v:path gradientshapeok="t" o:connecttype="rect"/>
              </v:shapetype>
              <v:shape id="Zone de texte 3" o:spid="_x0000_s1026" type="#_x0000_t202" style="position:absolute;margin-left:-4.05pt;margin-top:245.15pt;width:477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" fillcolor="#e7e6e6 [3214]" stroked="f">
                <v:textbox>
                  <w:txbxContent>
                    <w:p w14:paraId="5DD7FBCE" w14:textId="7B33E58C" w:rsidR="00AB2E0C" w:rsidRPr="00AB2E0C" w:rsidRDefault="00AB2E0C" w:rsidP="00AB2E0C">
                      <w:pPr>
                        <w:pStyle w:val="Sansinterligne"/>
                        <w:rPr>
                          <w:rFonts w:ascii="Times" w:hAnsi="Times"/>
                          <w:b/>
                          <w:sz w:val="22"/>
                          <w:szCs w:val="22"/>
                        </w:rPr>
                      </w:pPr>
                      <w:r w:rsidRPr="00AB2E0C">
                        <w:rPr>
                          <w:rFonts w:ascii="Times" w:hAnsi="Times"/>
                          <w:b/>
                          <w:sz w:val="22"/>
                          <w:szCs w:val="22"/>
                        </w:rPr>
                        <w:t xml:space="preserve"> Après concertation avec le directeur du laboratoire et le directeur de thèse, le Mémoire de Thèse pourra être diffusé à compter du : ....../....../.......... </w:t>
                      </w:r>
                    </w:p>
                  </w:txbxContent>
                </v:textbox>
                <w10:wrap type="square"/>
              </v:shape>
            </w:pict>
          </mc:Fallback>
        </mc:AlternateContent>
      </w:r>
      <w:r w:rsidR="00824C8D">
        <w:rPr>
          <w:rFonts w:ascii="Times" w:hAnsi="Times"/>
          <w:noProof/>
          <w:sz w:val="22"/>
          <w:szCs w:val="22"/>
          <w:lang w:eastAsia="fr-FR"/>
        </w:rPr>
        <mc:AlternateContent>
          <mc:Choice Requires="wps">
            <w:drawing>
              <wp:anchor distT="0" distB="0" distL="114300" distR="114300" simplePos="0" relativeHeight="251659264" behindDoc="0" locked="0" layoutInCell="1" allowOverlap="1" wp14:anchorId="1F061FBD" wp14:editId="47DF82BA">
                <wp:simplePos x="0" y="0"/>
                <wp:positionH relativeFrom="column">
                  <wp:posOffset>-50800</wp:posOffset>
                </wp:positionH>
                <wp:positionV relativeFrom="paragraph">
                  <wp:posOffset>441325</wp:posOffset>
                </wp:positionV>
                <wp:extent cx="6057900" cy="2509520"/>
                <wp:effectExtent l="0" t="0" r="12700" b="5080"/>
                <wp:wrapSquare wrapText="bothSides"/>
                <wp:docPr id="2" name="Zone de texte 2"/>
                <wp:cNvGraphicFramePr/>
                <a:graphic xmlns:a="http://schemas.openxmlformats.org/drawingml/2006/main">
                  <a:graphicData uri="http://schemas.microsoft.com/office/word/2010/wordprocessingShape">
                    <wps:wsp>
                      <wps:cNvSpPr txBox="1"/>
                      <wps:spPr>
                        <a:xfrm>
                          <a:off x="0" y="0"/>
                          <a:ext cx="6057900" cy="250952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B99342" w14:textId="2803CFD6" w:rsidR="00824C8D" w:rsidRPr="00824C8D" w:rsidRDefault="00824C8D" w:rsidP="00824C8D">
                            <w:pPr>
                              <w:pStyle w:val="Sansinterligne"/>
                              <w:rPr>
                                <w:rFonts w:ascii="Times" w:hAnsi="Times"/>
                                <w:b/>
                                <w:sz w:val="22"/>
                                <w:szCs w:val="22"/>
                              </w:rPr>
                            </w:pPr>
                            <w:r w:rsidRPr="00824C8D">
                              <w:rPr>
                                <w:rFonts w:ascii="Times" w:hAnsi="Times"/>
                                <w:b/>
                                <w:sz w:val="22"/>
                                <w:szCs w:val="22"/>
                              </w:rPr>
                              <w:t xml:space="preserve">Avis du directeur de thèse : (nom, prénom, signature) </w:t>
                            </w:r>
                          </w:p>
                          <w:p w14:paraId="44A39041" w14:textId="77777777" w:rsidR="00824C8D" w:rsidRDefault="00824C8D" w:rsidP="00824C8D">
                            <w:pPr>
                              <w:pStyle w:val="Sansinterligne"/>
                              <w:rPr>
                                <w:rFonts w:ascii="Times" w:hAnsi="Times"/>
                                <w:sz w:val="22"/>
                                <w:szCs w:val="22"/>
                              </w:rPr>
                            </w:pPr>
                          </w:p>
                          <w:p w14:paraId="354909AD" w14:textId="77777777" w:rsidR="00824C8D" w:rsidRPr="00CA2B33" w:rsidRDefault="00824C8D" w:rsidP="00824C8D">
                            <w:pPr>
                              <w:pStyle w:val="Sansinterligne"/>
                              <w:rPr>
                                <w:rFonts w:ascii="Times" w:hAnsi="Times"/>
                                <w:sz w:val="22"/>
                                <w:szCs w:val="22"/>
                              </w:rPr>
                            </w:pPr>
                          </w:p>
                          <w:p w14:paraId="495345C9" w14:textId="77777777" w:rsidR="00824C8D" w:rsidRDefault="00824C8D" w:rsidP="00824C8D">
                            <w:pPr>
                              <w:pStyle w:val="Sansinterligne"/>
                              <w:rPr>
                                <w:rFonts w:ascii="Times" w:hAnsi="Times"/>
                                <w:sz w:val="22"/>
                                <w:szCs w:val="22"/>
                              </w:rPr>
                            </w:pPr>
                            <w:r w:rsidRPr="00CA2B33">
                              <w:rPr>
                                <w:rFonts w:ascii="Times" w:hAnsi="Times"/>
                                <w:sz w:val="22"/>
                                <w:szCs w:val="22"/>
                              </w:rPr>
                              <w:t>Sur la décision de l’Auteur concernant la Diffusion de son Mémoire de Thèse : </w:t>
                            </w:r>
                          </w:p>
                          <w:p w14:paraId="1AA8FEC6"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Avis favorable</w:t>
                            </w:r>
                          </w:p>
                          <w:p w14:paraId="6042A1BB"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 Avis défavorable, </w:t>
                            </w:r>
                            <w:r w:rsidRPr="00824C8D">
                              <w:rPr>
                                <w:rFonts w:ascii="Times" w:hAnsi="Times"/>
                                <w:b/>
                                <w:sz w:val="22"/>
                                <w:szCs w:val="22"/>
                              </w:rPr>
                              <w:t>motif obligatoire</w:t>
                            </w:r>
                            <w:r w:rsidRPr="00CA2B33">
                              <w:rPr>
                                <w:rFonts w:ascii="Times" w:hAnsi="Times"/>
                                <w:sz w:val="22"/>
                                <w:szCs w:val="22"/>
                              </w:rPr>
                              <w:t xml:space="preserve"> : .................................................................................... ..................................................................................................................................... </w:t>
                            </w:r>
                          </w:p>
                          <w:p w14:paraId="4E050FE2" w14:textId="77777777" w:rsidR="00824C8D" w:rsidRDefault="00824C8D" w:rsidP="00824C8D">
                            <w:pPr>
                              <w:pStyle w:val="Sansinterligne"/>
                              <w:rPr>
                                <w:rFonts w:ascii="Times" w:hAnsi="Times"/>
                                <w:sz w:val="22"/>
                                <w:szCs w:val="22"/>
                              </w:rPr>
                            </w:pPr>
                          </w:p>
                          <w:p w14:paraId="22B2BE2C" w14:textId="77777777" w:rsidR="00824C8D" w:rsidRPr="00824C8D" w:rsidRDefault="00824C8D" w:rsidP="00824C8D">
                            <w:pPr>
                              <w:pStyle w:val="Sansinterligne"/>
                              <w:rPr>
                                <w:rFonts w:ascii="Times" w:hAnsi="Times"/>
                                <w:b/>
                                <w:sz w:val="22"/>
                                <w:szCs w:val="22"/>
                              </w:rPr>
                            </w:pPr>
                            <w:r w:rsidRPr="00824C8D">
                              <w:rPr>
                                <w:rFonts w:ascii="Times" w:hAnsi="Times"/>
                                <w:b/>
                                <w:sz w:val="22"/>
                                <w:szCs w:val="22"/>
                              </w:rPr>
                              <w:t>Avis du directeur de l’unité de recherche : (nom, prénom, unité de recherche, signature)</w:t>
                            </w:r>
                          </w:p>
                          <w:p w14:paraId="5BD05CB2" w14:textId="3E364FE3" w:rsidR="00824C8D" w:rsidRDefault="00824C8D" w:rsidP="00824C8D">
                            <w:pPr>
                              <w:pStyle w:val="Sansinterligne"/>
                              <w:rPr>
                                <w:rFonts w:ascii="Times" w:hAnsi="Times"/>
                                <w:sz w:val="22"/>
                                <w:szCs w:val="22"/>
                              </w:rPr>
                            </w:pPr>
                            <w:r w:rsidRPr="00CA2B33">
                              <w:rPr>
                                <w:rFonts w:ascii="Times" w:hAnsi="Times"/>
                                <w:sz w:val="22"/>
                                <w:szCs w:val="22"/>
                              </w:rPr>
                              <w:t xml:space="preserve"> </w:t>
                            </w:r>
                          </w:p>
                          <w:p w14:paraId="68298164" w14:textId="77777777" w:rsidR="00824C8D" w:rsidRPr="00CA2B33" w:rsidRDefault="00824C8D" w:rsidP="00824C8D">
                            <w:pPr>
                              <w:pStyle w:val="Sansinterligne"/>
                              <w:rPr>
                                <w:rFonts w:ascii="Times" w:hAnsi="Times"/>
                                <w:sz w:val="22"/>
                                <w:szCs w:val="22"/>
                              </w:rPr>
                            </w:pPr>
                          </w:p>
                          <w:p w14:paraId="6380F799"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Sur la décision de l’Auteur concernant la Diffusion de son Mémoire de Thèse : </w:t>
                            </w:r>
                          </w:p>
                          <w:p w14:paraId="65A787BD"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 Avis favorable, la décision de l’Auteur est justifiée </w:t>
                            </w:r>
                          </w:p>
                          <w:p w14:paraId="670F51B9"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 Avis défavorable, </w:t>
                            </w:r>
                            <w:r w:rsidRPr="00824C8D">
                              <w:rPr>
                                <w:rFonts w:ascii="Times" w:hAnsi="Times"/>
                                <w:b/>
                                <w:sz w:val="22"/>
                                <w:szCs w:val="22"/>
                              </w:rPr>
                              <w:t>motif obligatoire</w:t>
                            </w:r>
                            <w:r w:rsidRPr="00CA2B33">
                              <w:rPr>
                                <w:rFonts w:ascii="Times" w:hAnsi="Times"/>
                                <w:sz w:val="22"/>
                                <w:szCs w:val="22"/>
                              </w:rPr>
                              <w:t xml:space="preserve"> : .................................................................................... </w:t>
                            </w:r>
                          </w:p>
                          <w:p w14:paraId="05F58492" w14:textId="31F39645" w:rsidR="00824C8D" w:rsidRDefault="00824C8D" w:rsidP="00824C8D">
                            <w:r w:rsidRPr="00CA2B33">
                              <w:rPr>
                                <w:rFonts w:ascii="Times" w:hAnsi="Time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61FBD" id="Zone de texte 2" o:spid="_x0000_s1027" type="#_x0000_t202" style="position:absolute;margin-left:-4pt;margin-top:34.75pt;width:477pt;height:19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" fillcolor="#e7e6e6 [3214]" stroked="f">
                <v:textbox>
                  <w:txbxContent>
                    <w:p w14:paraId="6BB99342" w14:textId="2803CFD6" w:rsidR="00824C8D" w:rsidRPr="00824C8D" w:rsidRDefault="00824C8D" w:rsidP="00824C8D">
                      <w:pPr>
                        <w:pStyle w:val="Sansinterligne"/>
                        <w:rPr>
                          <w:rFonts w:ascii="Times" w:hAnsi="Times"/>
                          <w:b/>
                          <w:sz w:val="22"/>
                          <w:szCs w:val="22"/>
                        </w:rPr>
                      </w:pPr>
                      <w:r w:rsidRPr="00824C8D">
                        <w:rPr>
                          <w:rFonts w:ascii="Times" w:hAnsi="Times"/>
                          <w:b/>
                          <w:sz w:val="22"/>
                          <w:szCs w:val="22"/>
                        </w:rPr>
                        <w:t xml:space="preserve">Avis du directeur de thèse : (nom, prénom, signature) </w:t>
                      </w:r>
                    </w:p>
                    <w:p w14:paraId="44A39041" w14:textId="77777777" w:rsidR="00824C8D" w:rsidRDefault="00824C8D" w:rsidP="00824C8D">
                      <w:pPr>
                        <w:pStyle w:val="Sansinterligne"/>
                        <w:rPr>
                          <w:rFonts w:ascii="Times" w:hAnsi="Times"/>
                          <w:sz w:val="22"/>
                          <w:szCs w:val="22"/>
                        </w:rPr>
                      </w:pPr>
                    </w:p>
                    <w:p w14:paraId="354909AD" w14:textId="77777777" w:rsidR="00824C8D" w:rsidRPr="00CA2B33" w:rsidRDefault="00824C8D" w:rsidP="00824C8D">
                      <w:pPr>
                        <w:pStyle w:val="Sansinterligne"/>
                        <w:rPr>
                          <w:rFonts w:ascii="Times" w:hAnsi="Times"/>
                          <w:sz w:val="22"/>
                          <w:szCs w:val="22"/>
                        </w:rPr>
                      </w:pPr>
                    </w:p>
                    <w:p w14:paraId="495345C9" w14:textId="77777777" w:rsidR="00824C8D" w:rsidRDefault="00824C8D" w:rsidP="00824C8D">
                      <w:pPr>
                        <w:pStyle w:val="Sansinterligne"/>
                        <w:rPr>
                          <w:rFonts w:ascii="Times" w:hAnsi="Times"/>
                          <w:sz w:val="22"/>
                          <w:szCs w:val="22"/>
                        </w:rPr>
                      </w:pPr>
                      <w:r w:rsidRPr="00CA2B33">
                        <w:rPr>
                          <w:rFonts w:ascii="Times" w:hAnsi="Times"/>
                          <w:sz w:val="22"/>
                          <w:szCs w:val="22"/>
                        </w:rPr>
                        <w:t>Sur la décision de l’Auteur concernant la Diffusion de son Mémoire de Thèse : </w:t>
                      </w:r>
                    </w:p>
                    <w:p w14:paraId="1AA8FEC6"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Avis favorable</w:t>
                      </w:r>
                    </w:p>
                    <w:p w14:paraId="6042A1BB"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 Avis défavorable, </w:t>
                      </w:r>
                      <w:r w:rsidRPr="00824C8D">
                        <w:rPr>
                          <w:rFonts w:ascii="Times" w:hAnsi="Times"/>
                          <w:b/>
                          <w:sz w:val="22"/>
                          <w:szCs w:val="22"/>
                        </w:rPr>
                        <w:t>motif obligatoire</w:t>
                      </w:r>
                      <w:r w:rsidRPr="00CA2B33">
                        <w:rPr>
                          <w:rFonts w:ascii="Times" w:hAnsi="Times"/>
                          <w:sz w:val="22"/>
                          <w:szCs w:val="22"/>
                        </w:rPr>
                        <w:t xml:space="preserve"> : .................................................................................... ..................................................................................................................................... </w:t>
                      </w:r>
                    </w:p>
                    <w:p w14:paraId="4E050FE2" w14:textId="77777777" w:rsidR="00824C8D" w:rsidRDefault="00824C8D" w:rsidP="00824C8D">
                      <w:pPr>
                        <w:pStyle w:val="Sansinterligne"/>
                        <w:rPr>
                          <w:rFonts w:ascii="Times" w:hAnsi="Times"/>
                          <w:sz w:val="22"/>
                          <w:szCs w:val="22"/>
                        </w:rPr>
                      </w:pPr>
                    </w:p>
                    <w:p w14:paraId="22B2BE2C" w14:textId="77777777" w:rsidR="00824C8D" w:rsidRPr="00824C8D" w:rsidRDefault="00824C8D" w:rsidP="00824C8D">
                      <w:pPr>
                        <w:pStyle w:val="Sansinterligne"/>
                        <w:rPr>
                          <w:rFonts w:ascii="Times" w:hAnsi="Times"/>
                          <w:b/>
                          <w:sz w:val="22"/>
                          <w:szCs w:val="22"/>
                        </w:rPr>
                      </w:pPr>
                      <w:r w:rsidRPr="00824C8D">
                        <w:rPr>
                          <w:rFonts w:ascii="Times" w:hAnsi="Times"/>
                          <w:b/>
                          <w:sz w:val="22"/>
                          <w:szCs w:val="22"/>
                        </w:rPr>
                        <w:t>Avis du directeur de l’unité de recherche : (nom, prénom, unité de recherche, signature)</w:t>
                      </w:r>
                    </w:p>
                    <w:p w14:paraId="5BD05CB2" w14:textId="3E364FE3" w:rsidR="00824C8D" w:rsidRDefault="00824C8D" w:rsidP="00824C8D">
                      <w:pPr>
                        <w:pStyle w:val="Sansinterligne"/>
                        <w:rPr>
                          <w:rFonts w:ascii="Times" w:hAnsi="Times"/>
                          <w:sz w:val="22"/>
                          <w:szCs w:val="22"/>
                        </w:rPr>
                      </w:pPr>
                      <w:r w:rsidRPr="00CA2B33">
                        <w:rPr>
                          <w:rFonts w:ascii="Times" w:hAnsi="Times"/>
                          <w:sz w:val="22"/>
                          <w:szCs w:val="22"/>
                        </w:rPr>
                        <w:t xml:space="preserve"> </w:t>
                      </w:r>
                    </w:p>
                    <w:p w14:paraId="68298164" w14:textId="77777777" w:rsidR="00824C8D" w:rsidRPr="00CA2B33" w:rsidRDefault="00824C8D" w:rsidP="00824C8D">
                      <w:pPr>
                        <w:pStyle w:val="Sansinterligne"/>
                        <w:rPr>
                          <w:rFonts w:ascii="Times" w:hAnsi="Times"/>
                          <w:sz w:val="22"/>
                          <w:szCs w:val="22"/>
                        </w:rPr>
                      </w:pPr>
                    </w:p>
                    <w:p w14:paraId="6380F799"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Sur la décision de l’Auteur concernant la Diffusion de son Mémoire de Thèse : </w:t>
                      </w:r>
                    </w:p>
                    <w:p w14:paraId="65A787BD"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 Avis favorable, la décision de l’Auteur est justifiée </w:t>
                      </w:r>
                    </w:p>
                    <w:p w14:paraId="670F51B9" w14:textId="77777777" w:rsidR="00824C8D" w:rsidRPr="00CA2B33" w:rsidRDefault="00824C8D" w:rsidP="00824C8D">
                      <w:pPr>
                        <w:pStyle w:val="Sansinterligne"/>
                        <w:rPr>
                          <w:rFonts w:ascii="Times" w:hAnsi="Times"/>
                          <w:sz w:val="22"/>
                          <w:szCs w:val="22"/>
                        </w:rPr>
                      </w:pPr>
                      <w:r w:rsidRPr="00CA2B33">
                        <w:rPr>
                          <w:rFonts w:ascii="Times" w:hAnsi="Times"/>
                          <w:sz w:val="22"/>
                          <w:szCs w:val="22"/>
                        </w:rPr>
                        <w:t xml:space="preserve">□ Avis défavorable, </w:t>
                      </w:r>
                      <w:r w:rsidRPr="00824C8D">
                        <w:rPr>
                          <w:rFonts w:ascii="Times" w:hAnsi="Times"/>
                          <w:b/>
                          <w:sz w:val="22"/>
                          <w:szCs w:val="22"/>
                        </w:rPr>
                        <w:t>motif obligatoire</w:t>
                      </w:r>
                      <w:r w:rsidRPr="00CA2B33">
                        <w:rPr>
                          <w:rFonts w:ascii="Times" w:hAnsi="Times"/>
                          <w:sz w:val="22"/>
                          <w:szCs w:val="22"/>
                        </w:rPr>
                        <w:t xml:space="preserve"> : .................................................................................... </w:t>
                      </w:r>
                    </w:p>
                    <w:p w14:paraId="05F58492" w14:textId="31F39645" w:rsidR="00824C8D" w:rsidRDefault="00824C8D" w:rsidP="00824C8D">
                      <w:r w:rsidRPr="00CA2B33">
                        <w:rPr>
                          <w:rFonts w:ascii="Times" w:hAnsi="Times"/>
                          <w:sz w:val="22"/>
                          <w:szCs w:val="22"/>
                        </w:rPr>
                        <w:t xml:space="preserve">..................................................................................................................................... </w:t>
                      </w:r>
                    </w:p>
                  </w:txbxContent>
                </v:textbox>
                <w10:wrap type="square"/>
              </v:shape>
            </w:pict>
          </mc:Fallback>
        </mc:AlternateContent>
      </w:r>
      <w:r w:rsidR="0084725A" w:rsidRPr="008662A9">
        <w:rPr>
          <w:rFonts w:ascii="Times" w:hAnsi="Times"/>
          <w:b/>
          <w:sz w:val="22"/>
          <w:szCs w:val="22"/>
        </w:rPr>
        <w:t>......</w:t>
      </w:r>
      <w:r w:rsidR="00E14566" w:rsidRPr="008662A9">
        <w:rPr>
          <w:rFonts w:ascii="Times" w:hAnsi="Times"/>
          <w:b/>
          <w:sz w:val="22"/>
          <w:szCs w:val="22"/>
        </w:rPr>
        <w:t>..........................................................................................................</w:t>
      </w:r>
      <w:r w:rsidR="00994587" w:rsidRPr="008662A9">
        <w:rPr>
          <w:rFonts w:ascii="Times" w:hAnsi="Times"/>
          <w:b/>
          <w:sz w:val="22"/>
          <w:szCs w:val="22"/>
        </w:rPr>
        <w:t>...............................</w:t>
      </w:r>
      <w:r w:rsidR="00E14566" w:rsidRPr="008662A9">
        <w:rPr>
          <w:rFonts w:ascii="Times" w:hAnsi="Times"/>
          <w:b/>
          <w:sz w:val="22"/>
          <w:szCs w:val="22"/>
        </w:rPr>
        <w:t>........................................................................................................................................</w:t>
      </w:r>
      <w:r w:rsidR="00994587" w:rsidRPr="008662A9">
        <w:rPr>
          <w:rFonts w:ascii="Times" w:hAnsi="Times"/>
          <w:b/>
          <w:sz w:val="22"/>
          <w:szCs w:val="22"/>
        </w:rPr>
        <w:t>.....................................</w:t>
      </w:r>
      <w:r w:rsidR="00EE594D">
        <w:rPr>
          <w:rFonts w:ascii="Times" w:hAnsi="Times"/>
          <w:b/>
          <w:sz w:val="22"/>
          <w:szCs w:val="22"/>
        </w:rPr>
        <w:t>........................</w:t>
      </w:r>
    </w:p>
    <w:p w14:paraId="199A8476" w14:textId="0ABDB88B" w:rsidR="008B01DD" w:rsidRDefault="008B01DD" w:rsidP="00CA2B33">
      <w:pPr>
        <w:pStyle w:val="Sansinterligne"/>
        <w:rPr>
          <w:rFonts w:ascii="Times" w:hAnsi="Times"/>
          <w:sz w:val="22"/>
          <w:szCs w:val="22"/>
        </w:rPr>
      </w:pPr>
    </w:p>
    <w:p w14:paraId="46BB9B59" w14:textId="04CBFFAC" w:rsidR="00300290" w:rsidRDefault="00300290" w:rsidP="00300290">
      <w:pPr>
        <w:pStyle w:val="Sansinterligne"/>
        <w:jc w:val="right"/>
        <w:rPr>
          <w:rFonts w:ascii="Times" w:hAnsi="Times"/>
          <w:sz w:val="22"/>
          <w:szCs w:val="22"/>
        </w:rPr>
      </w:pPr>
      <w:r w:rsidRPr="00CA2B33">
        <w:rPr>
          <w:rFonts w:ascii="Times" w:hAnsi="Times"/>
          <w:sz w:val="22"/>
          <w:szCs w:val="22"/>
        </w:rPr>
        <w:t xml:space="preserve">Fait en deux (2) exemplaires originaux à PAU, </w:t>
      </w:r>
    </w:p>
    <w:p w14:paraId="26437429" w14:textId="77777777" w:rsidR="00300290" w:rsidRPr="00CA2B33" w:rsidRDefault="00300290" w:rsidP="00300290">
      <w:pPr>
        <w:pStyle w:val="Sansinterligne"/>
        <w:jc w:val="right"/>
        <w:rPr>
          <w:rFonts w:ascii="Times" w:hAnsi="Times"/>
          <w:sz w:val="22"/>
          <w:szCs w:val="22"/>
        </w:rPr>
      </w:pPr>
      <w:r w:rsidRPr="00CA2B33">
        <w:rPr>
          <w:rFonts w:ascii="Times" w:hAnsi="Times"/>
          <w:sz w:val="22"/>
          <w:szCs w:val="22"/>
        </w:rPr>
        <w:t xml:space="preserve">Le ........... /......... /....................., </w:t>
      </w:r>
    </w:p>
    <w:p w14:paraId="26FA1D8E" w14:textId="77777777" w:rsidR="00AB2E0C" w:rsidRDefault="00AB2E0C" w:rsidP="00CA2B33">
      <w:pPr>
        <w:pStyle w:val="Sansinterligne"/>
        <w:rPr>
          <w:rFonts w:ascii="Times" w:hAnsi="Times"/>
          <w:sz w:val="22"/>
          <w:szCs w:val="22"/>
        </w:rPr>
      </w:pPr>
    </w:p>
    <w:p w14:paraId="2F5BC44E" w14:textId="77777777" w:rsidR="00BB77BA" w:rsidRDefault="00BB77BA" w:rsidP="00BB77BA">
      <w:pPr>
        <w:pStyle w:val="Sansinterligne"/>
        <w:rPr>
          <w:rFonts w:ascii="Times" w:hAnsi="Times"/>
          <w:sz w:val="22"/>
          <w:szCs w:val="22"/>
        </w:rPr>
      </w:pPr>
    </w:p>
    <w:p w14:paraId="6E86B6AE" w14:textId="77777777" w:rsidR="00BB77BA" w:rsidRDefault="00BB77BA" w:rsidP="00BB77BA">
      <w:pPr>
        <w:pStyle w:val="Sansinterligne"/>
        <w:rPr>
          <w:rFonts w:ascii="Times" w:hAnsi="Times"/>
          <w:sz w:val="22"/>
          <w:szCs w:val="22"/>
        </w:rPr>
      </w:pPr>
    </w:p>
    <w:p w14:paraId="646C957E" w14:textId="09BF0B78" w:rsidR="00300290" w:rsidRPr="00E550A5" w:rsidRDefault="00E14566" w:rsidP="00BB77BA">
      <w:pPr>
        <w:pStyle w:val="Sansinterligne"/>
        <w:rPr>
          <w:rFonts w:ascii="Times" w:hAnsi="Times"/>
          <w:b/>
          <w:sz w:val="22"/>
          <w:szCs w:val="22"/>
        </w:rPr>
      </w:pPr>
      <w:r w:rsidRPr="000F3D00">
        <w:rPr>
          <w:rFonts w:ascii="Times" w:hAnsi="Times"/>
          <w:b/>
          <w:sz w:val="22"/>
          <w:szCs w:val="22"/>
        </w:rPr>
        <w:t>L’Auteur,</w:t>
      </w:r>
      <w:r w:rsidRPr="00CA2B33">
        <w:rPr>
          <w:rFonts w:ascii="Times" w:hAnsi="Times"/>
          <w:sz w:val="22"/>
          <w:szCs w:val="22"/>
        </w:rPr>
        <w:t xml:space="preserve"> </w:t>
      </w:r>
      <w:r w:rsidR="00BB77BA">
        <w:rPr>
          <w:rFonts w:ascii="Times" w:hAnsi="Times"/>
          <w:sz w:val="22"/>
          <w:szCs w:val="22"/>
        </w:rPr>
        <w:tab/>
      </w:r>
      <w:r w:rsidR="00BB77BA">
        <w:rPr>
          <w:rFonts w:ascii="Times" w:hAnsi="Times"/>
          <w:sz w:val="22"/>
          <w:szCs w:val="22"/>
        </w:rPr>
        <w:tab/>
      </w:r>
      <w:r w:rsidR="00BB77BA">
        <w:rPr>
          <w:rFonts w:ascii="Times" w:hAnsi="Times"/>
          <w:sz w:val="22"/>
          <w:szCs w:val="22"/>
        </w:rPr>
        <w:tab/>
      </w:r>
      <w:r w:rsidR="00BB77BA">
        <w:rPr>
          <w:rFonts w:ascii="Times" w:hAnsi="Times"/>
          <w:sz w:val="22"/>
          <w:szCs w:val="22"/>
        </w:rPr>
        <w:tab/>
      </w:r>
      <w:r w:rsidR="00BB77BA">
        <w:rPr>
          <w:rFonts w:ascii="Times" w:hAnsi="Times"/>
          <w:sz w:val="22"/>
          <w:szCs w:val="22"/>
        </w:rPr>
        <w:tab/>
      </w:r>
      <w:r w:rsidR="009810E2">
        <w:rPr>
          <w:rFonts w:ascii="Times" w:hAnsi="Times"/>
          <w:sz w:val="22"/>
          <w:szCs w:val="22"/>
        </w:rPr>
        <w:t xml:space="preserve">            </w:t>
      </w:r>
      <w:r w:rsidRPr="00E550A5">
        <w:rPr>
          <w:rFonts w:ascii="Times" w:hAnsi="Times"/>
          <w:b/>
          <w:sz w:val="22"/>
          <w:szCs w:val="22"/>
        </w:rPr>
        <w:t>Pour l’Université</w:t>
      </w:r>
      <w:r w:rsidR="009810E2" w:rsidRPr="00E550A5">
        <w:rPr>
          <w:rFonts w:ascii="Times" w:hAnsi="Times"/>
          <w:b/>
          <w:sz w:val="22"/>
          <w:szCs w:val="22"/>
        </w:rPr>
        <w:t xml:space="preserve"> de Pau et des Pays de </w:t>
      </w:r>
      <w:r w:rsidR="00300290" w:rsidRPr="00E550A5">
        <w:rPr>
          <w:rFonts w:ascii="Times" w:hAnsi="Times"/>
          <w:b/>
          <w:sz w:val="22"/>
          <w:szCs w:val="22"/>
        </w:rPr>
        <w:t>l’Adour</w:t>
      </w:r>
    </w:p>
    <w:p w14:paraId="6408484F" w14:textId="6B1F90C5" w:rsidR="00E14566" w:rsidRPr="00E550A5" w:rsidRDefault="009810E2" w:rsidP="00BB77BA">
      <w:pPr>
        <w:pStyle w:val="Sansinterligne"/>
        <w:ind w:left="3540" w:firstLine="708"/>
        <w:rPr>
          <w:rFonts w:ascii="Times" w:hAnsi="Times"/>
          <w:b/>
          <w:sz w:val="22"/>
          <w:szCs w:val="22"/>
        </w:rPr>
      </w:pPr>
      <w:r w:rsidRPr="00E550A5">
        <w:rPr>
          <w:rFonts w:ascii="Times" w:hAnsi="Times"/>
          <w:b/>
          <w:sz w:val="22"/>
          <w:szCs w:val="22"/>
        </w:rPr>
        <w:t xml:space="preserve">            </w:t>
      </w:r>
      <w:proofErr w:type="gramStart"/>
      <w:r w:rsidR="00300290" w:rsidRPr="00E550A5">
        <w:rPr>
          <w:rFonts w:ascii="Times" w:hAnsi="Times"/>
          <w:b/>
          <w:sz w:val="22"/>
          <w:szCs w:val="22"/>
        </w:rPr>
        <w:t>et</w:t>
      </w:r>
      <w:proofErr w:type="gramEnd"/>
      <w:r w:rsidR="00300290" w:rsidRPr="00E550A5">
        <w:rPr>
          <w:rFonts w:ascii="Times" w:hAnsi="Times"/>
          <w:b/>
          <w:sz w:val="22"/>
          <w:szCs w:val="22"/>
        </w:rPr>
        <w:t xml:space="preserve"> par délégation, la directrice du SCD</w:t>
      </w:r>
      <w:r w:rsidR="00E14566" w:rsidRPr="00E550A5">
        <w:rPr>
          <w:rFonts w:ascii="Times" w:hAnsi="Times"/>
          <w:b/>
          <w:sz w:val="22"/>
          <w:szCs w:val="22"/>
        </w:rPr>
        <w:t xml:space="preserve"> </w:t>
      </w:r>
    </w:p>
    <w:p w14:paraId="01DB5E84" w14:textId="42BA8AFC" w:rsidR="008B01DD" w:rsidRPr="00CA2B33" w:rsidRDefault="00E14566" w:rsidP="00CA2B33">
      <w:pPr>
        <w:widowControl w:val="0"/>
        <w:autoSpaceDE w:val="0"/>
        <w:autoSpaceDN w:val="0"/>
        <w:adjustRightInd w:val="0"/>
        <w:spacing w:line="280" w:lineRule="atLeast"/>
        <w:rPr>
          <w:rFonts w:ascii="Times" w:hAnsi="Times" w:cs="Times New Roman"/>
          <w:sz w:val="22"/>
          <w:szCs w:val="22"/>
        </w:rPr>
      </w:pPr>
      <w:r w:rsidRPr="00CA2B33">
        <w:rPr>
          <w:rFonts w:ascii="Times" w:hAnsi="Times" w:cs="Times New Roman"/>
          <w:noProof/>
          <w:sz w:val="22"/>
          <w:szCs w:val="22"/>
          <w:lang w:eastAsia="fr-FR"/>
        </w:rPr>
        <w:drawing>
          <wp:inline distT="0" distB="0" distL="0" distR="0" wp14:anchorId="1810C22B" wp14:editId="55F59A9A">
            <wp:extent cx="368300" cy="2159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215900"/>
                    </a:xfrm>
                    <a:prstGeom prst="rect">
                      <a:avLst/>
                    </a:prstGeom>
                    <a:noFill/>
                    <a:ln>
                      <a:noFill/>
                    </a:ln>
                  </pic:spPr>
                </pic:pic>
              </a:graphicData>
            </a:graphic>
          </wp:inline>
        </w:drawing>
      </w:r>
      <w:r w:rsidRPr="00CA2B33">
        <w:rPr>
          <w:rFonts w:ascii="Times" w:hAnsi="Times" w:cs="Times New Roman"/>
          <w:sz w:val="22"/>
          <w:szCs w:val="22"/>
        </w:rPr>
        <w:t xml:space="preserve"> </w:t>
      </w:r>
    </w:p>
    <w:sectPr w:rsidR="008B01DD" w:rsidRPr="00CA2B33" w:rsidSect="00EF035D">
      <w:footerReference w:type="even" r:id="rId9"/>
      <w:footerReference w:type="default" r:id="rId10"/>
      <w:pgSz w:w="12240" w:h="15840"/>
      <w:pgMar w:top="964"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EBD1" w14:textId="77777777" w:rsidR="0029391A" w:rsidRDefault="0029391A" w:rsidP="00176ABD">
      <w:r>
        <w:separator/>
      </w:r>
    </w:p>
  </w:endnote>
  <w:endnote w:type="continuationSeparator" w:id="0">
    <w:p w14:paraId="471E3B23" w14:textId="77777777" w:rsidR="0029391A" w:rsidRDefault="0029391A" w:rsidP="0017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0BC5" w14:textId="77777777" w:rsidR="00176ABD" w:rsidRDefault="00176ABD" w:rsidP="00C52F7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F3D5D6C" w14:textId="77777777" w:rsidR="00176ABD" w:rsidRDefault="00176ABD" w:rsidP="00176A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7EEC" w14:textId="77777777" w:rsidR="00176ABD" w:rsidRDefault="00176ABD" w:rsidP="00176ABD">
    <w:pPr>
      <w:pStyle w:val="Pieddepage"/>
      <w:framePr w:wrap="none" w:vAnchor="text" w:hAnchor="page" w:x="10702" w:y="30"/>
      <w:rPr>
        <w:rStyle w:val="Numrodepage"/>
      </w:rPr>
    </w:pPr>
    <w:r>
      <w:rPr>
        <w:rStyle w:val="Numrodepage"/>
      </w:rPr>
      <w:fldChar w:fldCharType="begin"/>
    </w:r>
    <w:r>
      <w:rPr>
        <w:rStyle w:val="Numrodepage"/>
      </w:rPr>
      <w:instrText xml:space="preserve">PAGE  </w:instrText>
    </w:r>
    <w:r>
      <w:rPr>
        <w:rStyle w:val="Numrodepage"/>
      </w:rPr>
      <w:fldChar w:fldCharType="separate"/>
    </w:r>
    <w:r w:rsidR="005E4B63">
      <w:rPr>
        <w:rStyle w:val="Numrodepage"/>
        <w:noProof/>
      </w:rPr>
      <w:t>4</w:t>
    </w:r>
    <w:r>
      <w:rPr>
        <w:rStyle w:val="Numrodepage"/>
      </w:rPr>
      <w:fldChar w:fldCharType="end"/>
    </w:r>
  </w:p>
  <w:p w14:paraId="0A5BE501" w14:textId="77777777" w:rsidR="00176ABD" w:rsidRDefault="00176ABD" w:rsidP="00176AB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8E6D" w14:textId="77777777" w:rsidR="0029391A" w:rsidRDefault="0029391A" w:rsidP="00176ABD">
      <w:r>
        <w:separator/>
      </w:r>
    </w:p>
  </w:footnote>
  <w:footnote w:type="continuationSeparator" w:id="0">
    <w:p w14:paraId="0AD2DC90" w14:textId="77777777" w:rsidR="0029391A" w:rsidRDefault="0029391A" w:rsidP="00176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66"/>
    <w:rsid w:val="00076450"/>
    <w:rsid w:val="000F3D00"/>
    <w:rsid w:val="00111179"/>
    <w:rsid w:val="001278B9"/>
    <w:rsid w:val="00144C0D"/>
    <w:rsid w:val="00176ABD"/>
    <w:rsid w:val="00202DE9"/>
    <w:rsid w:val="00205D99"/>
    <w:rsid w:val="0029391A"/>
    <w:rsid w:val="002D140D"/>
    <w:rsid w:val="002F7273"/>
    <w:rsid w:val="00300290"/>
    <w:rsid w:val="003611E9"/>
    <w:rsid w:val="003751F8"/>
    <w:rsid w:val="003A1797"/>
    <w:rsid w:val="003E259E"/>
    <w:rsid w:val="004171AA"/>
    <w:rsid w:val="00446CB4"/>
    <w:rsid w:val="004B5549"/>
    <w:rsid w:val="004D0022"/>
    <w:rsid w:val="0057057F"/>
    <w:rsid w:val="005D0B49"/>
    <w:rsid w:val="005E4B63"/>
    <w:rsid w:val="00620CB3"/>
    <w:rsid w:val="006423FF"/>
    <w:rsid w:val="006906C1"/>
    <w:rsid w:val="00704E2D"/>
    <w:rsid w:val="00716C9C"/>
    <w:rsid w:val="0076029A"/>
    <w:rsid w:val="00762C27"/>
    <w:rsid w:val="00796A1B"/>
    <w:rsid w:val="007C1B86"/>
    <w:rsid w:val="007D3921"/>
    <w:rsid w:val="007E7A80"/>
    <w:rsid w:val="0081296D"/>
    <w:rsid w:val="00824C8D"/>
    <w:rsid w:val="00833271"/>
    <w:rsid w:val="008419C0"/>
    <w:rsid w:val="00843C4D"/>
    <w:rsid w:val="0084725A"/>
    <w:rsid w:val="00855CE8"/>
    <w:rsid w:val="00863738"/>
    <w:rsid w:val="008662A9"/>
    <w:rsid w:val="00892C7D"/>
    <w:rsid w:val="008B01DD"/>
    <w:rsid w:val="008C5180"/>
    <w:rsid w:val="008D6D59"/>
    <w:rsid w:val="00912393"/>
    <w:rsid w:val="00943937"/>
    <w:rsid w:val="009573F9"/>
    <w:rsid w:val="009810E2"/>
    <w:rsid w:val="00994587"/>
    <w:rsid w:val="009A6DBA"/>
    <w:rsid w:val="009C60A5"/>
    <w:rsid w:val="009D51BB"/>
    <w:rsid w:val="00A0637C"/>
    <w:rsid w:val="00A13616"/>
    <w:rsid w:val="00A166B0"/>
    <w:rsid w:val="00A323DB"/>
    <w:rsid w:val="00A437A6"/>
    <w:rsid w:val="00A71F83"/>
    <w:rsid w:val="00A8687B"/>
    <w:rsid w:val="00A86F03"/>
    <w:rsid w:val="00AA65F9"/>
    <w:rsid w:val="00AB2E0C"/>
    <w:rsid w:val="00B0135A"/>
    <w:rsid w:val="00B02192"/>
    <w:rsid w:val="00B111FF"/>
    <w:rsid w:val="00B32C71"/>
    <w:rsid w:val="00B906F3"/>
    <w:rsid w:val="00BB1F30"/>
    <w:rsid w:val="00BB77BA"/>
    <w:rsid w:val="00BD38EA"/>
    <w:rsid w:val="00BE0740"/>
    <w:rsid w:val="00BF584E"/>
    <w:rsid w:val="00C07900"/>
    <w:rsid w:val="00CA2B33"/>
    <w:rsid w:val="00CA2D01"/>
    <w:rsid w:val="00CA7A5A"/>
    <w:rsid w:val="00CC363D"/>
    <w:rsid w:val="00D11D05"/>
    <w:rsid w:val="00D4738C"/>
    <w:rsid w:val="00D56B6E"/>
    <w:rsid w:val="00D77550"/>
    <w:rsid w:val="00DD5732"/>
    <w:rsid w:val="00DE45F1"/>
    <w:rsid w:val="00E14566"/>
    <w:rsid w:val="00E23BE3"/>
    <w:rsid w:val="00E243F7"/>
    <w:rsid w:val="00E35EAC"/>
    <w:rsid w:val="00E407D8"/>
    <w:rsid w:val="00E45EC8"/>
    <w:rsid w:val="00E550A5"/>
    <w:rsid w:val="00ED1155"/>
    <w:rsid w:val="00ED33B8"/>
    <w:rsid w:val="00EE594D"/>
    <w:rsid w:val="00EF035D"/>
    <w:rsid w:val="00EF2480"/>
    <w:rsid w:val="00F40F59"/>
    <w:rsid w:val="00F61B6B"/>
    <w:rsid w:val="00F81B90"/>
    <w:rsid w:val="00F82011"/>
    <w:rsid w:val="00F917F5"/>
    <w:rsid w:val="00FB7C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1B11"/>
  <w15:docId w15:val="{63BB1ADD-66B5-4717-80FD-302E68A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2B33"/>
  </w:style>
  <w:style w:type="paragraph" w:styleId="En-tte">
    <w:name w:val="header"/>
    <w:basedOn w:val="Normal"/>
    <w:link w:val="En-tteCar"/>
    <w:uiPriority w:val="99"/>
    <w:unhideWhenUsed/>
    <w:rsid w:val="00176ABD"/>
    <w:pPr>
      <w:tabs>
        <w:tab w:val="center" w:pos="4536"/>
        <w:tab w:val="right" w:pos="9072"/>
      </w:tabs>
    </w:pPr>
  </w:style>
  <w:style w:type="character" w:customStyle="1" w:styleId="En-tteCar">
    <w:name w:val="En-tête Car"/>
    <w:basedOn w:val="Policepardfaut"/>
    <w:link w:val="En-tte"/>
    <w:uiPriority w:val="99"/>
    <w:rsid w:val="00176ABD"/>
  </w:style>
  <w:style w:type="paragraph" w:styleId="Pieddepage">
    <w:name w:val="footer"/>
    <w:basedOn w:val="Normal"/>
    <w:link w:val="PieddepageCar"/>
    <w:uiPriority w:val="99"/>
    <w:unhideWhenUsed/>
    <w:rsid w:val="00176ABD"/>
    <w:pPr>
      <w:tabs>
        <w:tab w:val="center" w:pos="4536"/>
        <w:tab w:val="right" w:pos="9072"/>
      </w:tabs>
    </w:pPr>
  </w:style>
  <w:style w:type="character" w:customStyle="1" w:styleId="PieddepageCar">
    <w:name w:val="Pied de page Car"/>
    <w:basedOn w:val="Policepardfaut"/>
    <w:link w:val="Pieddepage"/>
    <w:uiPriority w:val="99"/>
    <w:rsid w:val="00176ABD"/>
  </w:style>
  <w:style w:type="character" w:styleId="Numrodepage">
    <w:name w:val="page number"/>
    <w:basedOn w:val="Policepardfaut"/>
    <w:uiPriority w:val="99"/>
    <w:semiHidden/>
    <w:unhideWhenUsed/>
    <w:rsid w:val="00176ABD"/>
  </w:style>
  <w:style w:type="paragraph" w:styleId="Textedebulles">
    <w:name w:val="Balloon Text"/>
    <w:basedOn w:val="Normal"/>
    <w:link w:val="TextedebullesCar"/>
    <w:uiPriority w:val="99"/>
    <w:semiHidden/>
    <w:unhideWhenUsed/>
    <w:rsid w:val="00A8687B"/>
    <w:rPr>
      <w:rFonts w:ascii="Tahoma" w:hAnsi="Tahoma" w:cs="Tahoma"/>
      <w:sz w:val="16"/>
      <w:szCs w:val="16"/>
    </w:rPr>
  </w:style>
  <w:style w:type="character" w:customStyle="1" w:styleId="TextedebullesCar">
    <w:name w:val="Texte de bulles Car"/>
    <w:basedOn w:val="Policepardfaut"/>
    <w:link w:val="Textedebulles"/>
    <w:uiPriority w:val="99"/>
    <w:semiHidden/>
    <w:rsid w:val="00A8687B"/>
    <w:rPr>
      <w:rFonts w:ascii="Tahoma" w:hAnsi="Tahoma" w:cs="Tahoma"/>
      <w:sz w:val="16"/>
      <w:szCs w:val="16"/>
    </w:rPr>
  </w:style>
  <w:style w:type="character" w:styleId="Lienhypertexte">
    <w:name w:val="Hyperlink"/>
    <w:basedOn w:val="Policepardfaut"/>
    <w:uiPriority w:val="99"/>
    <w:unhideWhenUsed/>
    <w:rsid w:val="00D11D05"/>
    <w:rPr>
      <w:color w:val="0563C1" w:themeColor="hyperlink"/>
      <w:u w:val="single"/>
    </w:rPr>
  </w:style>
  <w:style w:type="character" w:styleId="Marquedecommentaire">
    <w:name w:val="annotation reference"/>
    <w:basedOn w:val="Policepardfaut"/>
    <w:uiPriority w:val="99"/>
    <w:semiHidden/>
    <w:unhideWhenUsed/>
    <w:rsid w:val="00F81B90"/>
    <w:rPr>
      <w:sz w:val="16"/>
      <w:szCs w:val="16"/>
    </w:rPr>
  </w:style>
  <w:style w:type="paragraph" w:styleId="Commentaire">
    <w:name w:val="annotation text"/>
    <w:basedOn w:val="Normal"/>
    <w:link w:val="CommentaireCar"/>
    <w:uiPriority w:val="99"/>
    <w:semiHidden/>
    <w:unhideWhenUsed/>
    <w:rsid w:val="00F81B90"/>
    <w:rPr>
      <w:sz w:val="20"/>
      <w:szCs w:val="20"/>
    </w:rPr>
  </w:style>
  <w:style w:type="character" w:customStyle="1" w:styleId="CommentaireCar">
    <w:name w:val="Commentaire Car"/>
    <w:basedOn w:val="Policepardfaut"/>
    <w:link w:val="Commentaire"/>
    <w:uiPriority w:val="99"/>
    <w:semiHidden/>
    <w:rsid w:val="00F81B90"/>
    <w:rPr>
      <w:sz w:val="20"/>
      <w:szCs w:val="20"/>
    </w:rPr>
  </w:style>
  <w:style w:type="paragraph" w:styleId="Objetducommentaire">
    <w:name w:val="annotation subject"/>
    <w:basedOn w:val="Commentaire"/>
    <w:next w:val="Commentaire"/>
    <w:link w:val="ObjetducommentaireCar"/>
    <w:uiPriority w:val="99"/>
    <w:semiHidden/>
    <w:unhideWhenUsed/>
    <w:rsid w:val="00F81B90"/>
    <w:rPr>
      <w:b/>
      <w:bCs/>
    </w:rPr>
  </w:style>
  <w:style w:type="character" w:customStyle="1" w:styleId="ObjetducommentaireCar">
    <w:name w:val="Objet du commentaire Car"/>
    <w:basedOn w:val="CommentaireCar"/>
    <w:link w:val="Objetducommentaire"/>
    <w:uiPriority w:val="99"/>
    <w:semiHidden/>
    <w:rsid w:val="00F81B90"/>
    <w:rPr>
      <w:b/>
      <w:bCs/>
      <w:sz w:val="20"/>
      <w:szCs w:val="20"/>
    </w:rPr>
  </w:style>
  <w:style w:type="paragraph" w:styleId="Explorateurdedocuments">
    <w:name w:val="Document Map"/>
    <w:basedOn w:val="Normal"/>
    <w:link w:val="ExplorateurdedocumentsCar"/>
    <w:uiPriority w:val="99"/>
    <w:semiHidden/>
    <w:unhideWhenUsed/>
    <w:rsid w:val="00F61B6B"/>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F61B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793">
      <w:bodyDiv w:val="1"/>
      <w:marLeft w:val="0"/>
      <w:marRight w:val="0"/>
      <w:marTop w:val="0"/>
      <w:marBottom w:val="0"/>
      <w:divBdr>
        <w:top w:val="none" w:sz="0" w:space="0" w:color="auto"/>
        <w:left w:val="none" w:sz="0" w:space="0" w:color="auto"/>
        <w:bottom w:val="none" w:sz="0" w:space="0" w:color="auto"/>
        <w:right w:val="none" w:sz="0" w:space="0" w:color="auto"/>
      </w:divBdr>
    </w:div>
    <w:div w:id="168862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facile.cine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12326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de Pau et des Pays de l'Adour</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Merle</dc:creator>
  <cp:lastModifiedBy>PHILIPPE VUILLEUMIER</cp:lastModifiedBy>
  <cp:revision>2</cp:revision>
  <dcterms:created xsi:type="dcterms:W3CDTF">2022-01-26T09:09:00Z</dcterms:created>
  <dcterms:modified xsi:type="dcterms:W3CDTF">2022-01-26T09:09:00Z</dcterms:modified>
</cp:coreProperties>
</file>